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A4" w:rsidRPr="006B7AF8" w:rsidRDefault="00955DA4" w:rsidP="00760925">
      <w:pPr>
        <w:jc w:val="center"/>
        <w:rPr>
          <w:rFonts w:ascii="Arial" w:hAnsi="Arial" w:cs="Arial"/>
          <w:sz w:val="20"/>
          <w:szCs w:val="20"/>
        </w:rPr>
      </w:pPr>
    </w:p>
    <w:p w:rsidR="00760925" w:rsidRPr="006B7AF8" w:rsidRDefault="00760925">
      <w:pPr>
        <w:rPr>
          <w:rFonts w:ascii="Arial" w:hAnsi="Arial" w:cs="Arial"/>
          <w:sz w:val="20"/>
          <w:szCs w:val="20"/>
        </w:rPr>
      </w:pPr>
    </w:p>
    <w:p w:rsidR="00E61C6D" w:rsidRDefault="00826767" w:rsidP="00826767">
      <w:pPr>
        <w:spacing w:after="0" w:line="240" w:lineRule="auto"/>
        <w:rPr>
          <w:rFonts w:ascii="Arial" w:hAnsi="Arial" w:cs="Arial"/>
          <w:b/>
          <w:sz w:val="20"/>
          <w:szCs w:val="20"/>
        </w:rPr>
      </w:pPr>
      <w:r w:rsidRPr="006B7AF8">
        <w:rPr>
          <w:rFonts w:ascii="Arial" w:hAnsi="Arial" w:cs="Arial"/>
          <w:b/>
          <w:sz w:val="20"/>
          <w:szCs w:val="20"/>
        </w:rPr>
        <w:t xml:space="preserve">ASOCIACION NACIONAL DE </w:t>
      </w:r>
    </w:p>
    <w:p w:rsidR="00E61C6D" w:rsidRDefault="00826767" w:rsidP="00826767">
      <w:pPr>
        <w:spacing w:after="0" w:line="240" w:lineRule="auto"/>
        <w:rPr>
          <w:rFonts w:ascii="Arial" w:hAnsi="Arial" w:cs="Arial"/>
          <w:b/>
          <w:sz w:val="20"/>
          <w:szCs w:val="20"/>
        </w:rPr>
      </w:pPr>
      <w:r w:rsidRPr="006B7AF8">
        <w:rPr>
          <w:rFonts w:ascii="Arial" w:hAnsi="Arial" w:cs="Arial"/>
          <w:b/>
          <w:sz w:val="20"/>
          <w:szCs w:val="20"/>
        </w:rPr>
        <w:t>FUNCIONARIOS DEL TRABAJO DE CHILE</w:t>
      </w:r>
    </w:p>
    <w:p w:rsidR="00826767" w:rsidRPr="006B7AF8" w:rsidRDefault="00826767" w:rsidP="00826767">
      <w:pPr>
        <w:spacing w:after="0" w:line="240" w:lineRule="auto"/>
        <w:rPr>
          <w:rFonts w:ascii="Arial" w:hAnsi="Arial" w:cs="Arial"/>
          <w:b/>
          <w:sz w:val="20"/>
          <w:szCs w:val="20"/>
        </w:rPr>
      </w:pPr>
      <w:r w:rsidRPr="006B7AF8">
        <w:rPr>
          <w:rFonts w:ascii="Arial" w:hAnsi="Arial" w:cs="Arial"/>
          <w:b/>
          <w:sz w:val="20"/>
          <w:szCs w:val="20"/>
        </w:rPr>
        <w:t>ANFUNTCH</w:t>
      </w:r>
    </w:p>
    <w:p w:rsidR="00826767" w:rsidRPr="006B7AF8" w:rsidRDefault="00826767" w:rsidP="00760925">
      <w:pPr>
        <w:spacing w:line="240" w:lineRule="auto"/>
        <w:jc w:val="center"/>
        <w:rPr>
          <w:rFonts w:ascii="Arial" w:hAnsi="Arial" w:cs="Arial"/>
          <w:b/>
          <w:sz w:val="20"/>
          <w:szCs w:val="20"/>
        </w:rPr>
      </w:pPr>
    </w:p>
    <w:p w:rsidR="00D114CF" w:rsidRPr="006B7AF8" w:rsidRDefault="00E61C6D" w:rsidP="00826767">
      <w:pPr>
        <w:spacing w:after="0" w:line="240" w:lineRule="auto"/>
        <w:jc w:val="center"/>
        <w:rPr>
          <w:rFonts w:ascii="Arial" w:hAnsi="Arial" w:cs="Arial"/>
          <w:b/>
          <w:sz w:val="20"/>
          <w:szCs w:val="20"/>
        </w:rPr>
      </w:pPr>
      <w:r>
        <w:rPr>
          <w:rFonts w:ascii="Arial" w:hAnsi="Arial" w:cs="Arial"/>
          <w:b/>
          <w:sz w:val="20"/>
          <w:szCs w:val="20"/>
        </w:rPr>
        <w:t xml:space="preserve">PRINCIPALES </w:t>
      </w:r>
      <w:r w:rsidR="00826767" w:rsidRPr="006B7AF8">
        <w:rPr>
          <w:rFonts w:ascii="Arial" w:hAnsi="Arial" w:cs="Arial"/>
          <w:b/>
          <w:sz w:val="20"/>
          <w:szCs w:val="20"/>
        </w:rPr>
        <w:t>ACUERDOS</w:t>
      </w:r>
    </w:p>
    <w:p w:rsidR="00D114CF" w:rsidRPr="006B7AF8" w:rsidRDefault="00D114CF" w:rsidP="00826767">
      <w:pPr>
        <w:spacing w:after="0" w:line="240" w:lineRule="auto"/>
        <w:jc w:val="center"/>
        <w:rPr>
          <w:rFonts w:ascii="Arial" w:hAnsi="Arial" w:cs="Arial"/>
          <w:b/>
          <w:sz w:val="20"/>
          <w:szCs w:val="20"/>
        </w:rPr>
      </w:pPr>
      <w:r w:rsidRPr="006B7AF8">
        <w:rPr>
          <w:rFonts w:ascii="Arial" w:hAnsi="Arial" w:cs="Arial"/>
          <w:b/>
          <w:sz w:val="20"/>
          <w:szCs w:val="20"/>
        </w:rPr>
        <w:t>CONSULTIVO NACIONAL ANFUNTCH</w:t>
      </w:r>
    </w:p>
    <w:p w:rsidR="00D114CF" w:rsidRPr="006B7AF8" w:rsidRDefault="00D114CF" w:rsidP="00826767">
      <w:pPr>
        <w:spacing w:after="0" w:line="240" w:lineRule="auto"/>
        <w:jc w:val="center"/>
        <w:rPr>
          <w:rFonts w:ascii="Arial" w:hAnsi="Arial" w:cs="Arial"/>
          <w:b/>
          <w:sz w:val="20"/>
          <w:szCs w:val="20"/>
        </w:rPr>
      </w:pPr>
      <w:r w:rsidRPr="006B7AF8">
        <w:rPr>
          <w:rFonts w:ascii="Arial" w:hAnsi="Arial" w:cs="Arial"/>
          <w:b/>
          <w:sz w:val="20"/>
          <w:szCs w:val="20"/>
        </w:rPr>
        <w:t>MAYO DE 2012</w:t>
      </w:r>
    </w:p>
    <w:p w:rsidR="00D114CF" w:rsidRPr="006B7AF8" w:rsidRDefault="00D114CF" w:rsidP="00826767">
      <w:pPr>
        <w:spacing w:after="0" w:line="240" w:lineRule="auto"/>
        <w:jc w:val="center"/>
        <w:rPr>
          <w:rFonts w:ascii="Arial" w:hAnsi="Arial" w:cs="Arial"/>
          <w:b/>
          <w:sz w:val="20"/>
          <w:szCs w:val="20"/>
        </w:rPr>
      </w:pPr>
    </w:p>
    <w:p w:rsidR="00742EE4" w:rsidRDefault="00742EE4" w:rsidP="00742EE4">
      <w:pPr>
        <w:spacing w:after="0" w:line="240" w:lineRule="auto"/>
        <w:jc w:val="both"/>
        <w:rPr>
          <w:rFonts w:ascii="Arial" w:hAnsi="Arial" w:cs="Arial"/>
          <w:b/>
          <w:sz w:val="20"/>
          <w:szCs w:val="20"/>
        </w:rPr>
      </w:pPr>
      <w:r>
        <w:rPr>
          <w:rFonts w:ascii="Arial" w:hAnsi="Arial" w:cs="Arial"/>
          <w:b/>
          <w:sz w:val="20"/>
          <w:szCs w:val="20"/>
        </w:rPr>
        <w:t xml:space="preserve">El Consultivo  de ANFUNTCH de mayo de 2012 generó una amplia y coherente gama de resoluciones que abarcan diversos aspectos de interés de la organización y de sus integrantes, y que constan en sus Actas, que son de conocimiento público de sus socios. En este documento más breve se reseñan los principales de tales acuerdos, relativos a la Plataforma Básica de ANFUNTCH para los años 2012-2013 y a la Línea Estratégica aprobada para implementarla, a objeto de facilitar la difusión de ambos aspectos en las Asambleas Regionales y Provinciales a desarrollar en todo el país, contempladas en dichos acuerdos. </w:t>
      </w:r>
    </w:p>
    <w:p w:rsidR="00D114CF" w:rsidRPr="006B7AF8" w:rsidRDefault="00D114CF" w:rsidP="00826767">
      <w:pPr>
        <w:spacing w:after="0" w:line="240" w:lineRule="auto"/>
        <w:jc w:val="center"/>
        <w:rPr>
          <w:rFonts w:ascii="Arial" w:hAnsi="Arial" w:cs="Arial"/>
          <w:b/>
          <w:sz w:val="20"/>
          <w:szCs w:val="20"/>
        </w:rPr>
      </w:pPr>
    </w:p>
    <w:p w:rsidR="001D35F7" w:rsidRPr="001D35F7" w:rsidRDefault="004014B1" w:rsidP="001D35F7">
      <w:pPr>
        <w:spacing w:after="0" w:line="240" w:lineRule="auto"/>
        <w:jc w:val="both"/>
        <w:rPr>
          <w:rFonts w:ascii="Arial" w:hAnsi="Arial" w:cs="Arial"/>
          <w:b/>
          <w:sz w:val="20"/>
          <w:szCs w:val="20"/>
        </w:rPr>
      </w:pPr>
      <w:r>
        <w:rPr>
          <w:rFonts w:ascii="Arial" w:hAnsi="Arial" w:cs="Arial"/>
          <w:b/>
          <w:sz w:val="20"/>
          <w:szCs w:val="20"/>
        </w:rPr>
        <w:t xml:space="preserve">I.- </w:t>
      </w:r>
      <w:r w:rsidR="001D35F7" w:rsidRPr="001D35F7">
        <w:rPr>
          <w:rFonts w:ascii="Arial" w:hAnsi="Arial" w:cs="Arial"/>
          <w:b/>
          <w:sz w:val="20"/>
          <w:szCs w:val="20"/>
        </w:rPr>
        <w:t>PLATAFORMA BÁSICA DE ANFUNTCH PARA LOS AÑOS 2012-2013.</w:t>
      </w:r>
    </w:p>
    <w:p w:rsidR="00826767" w:rsidRPr="006B7AF8" w:rsidRDefault="00826767" w:rsidP="00742EE4">
      <w:pPr>
        <w:spacing w:after="0" w:line="240" w:lineRule="auto"/>
        <w:jc w:val="both"/>
        <w:rPr>
          <w:rFonts w:ascii="Arial" w:hAnsi="Arial" w:cs="Arial"/>
          <w:b/>
          <w:sz w:val="20"/>
          <w:szCs w:val="20"/>
        </w:rPr>
      </w:pPr>
      <w:r w:rsidRPr="006B7AF8">
        <w:rPr>
          <w:rFonts w:ascii="Arial" w:hAnsi="Arial" w:cs="Arial"/>
          <w:b/>
          <w:sz w:val="20"/>
          <w:szCs w:val="20"/>
        </w:rPr>
        <w:t xml:space="preserve"> </w:t>
      </w:r>
    </w:p>
    <w:p w:rsidR="004014B1" w:rsidRDefault="00742EE4" w:rsidP="00826767">
      <w:pPr>
        <w:spacing w:line="240" w:lineRule="auto"/>
        <w:jc w:val="both"/>
        <w:rPr>
          <w:rFonts w:ascii="Arial" w:hAnsi="Arial" w:cs="Arial"/>
          <w:sz w:val="20"/>
          <w:szCs w:val="20"/>
        </w:rPr>
      </w:pPr>
      <w:r>
        <w:rPr>
          <w:rFonts w:ascii="Arial" w:hAnsi="Arial" w:cs="Arial"/>
          <w:sz w:val="20"/>
          <w:szCs w:val="20"/>
        </w:rPr>
        <w:t xml:space="preserve">Para </w:t>
      </w:r>
      <w:r w:rsidR="00D07F97">
        <w:rPr>
          <w:rFonts w:ascii="Arial" w:hAnsi="Arial" w:cs="Arial"/>
          <w:sz w:val="20"/>
          <w:szCs w:val="20"/>
        </w:rPr>
        <w:t>gu</w:t>
      </w:r>
      <w:r>
        <w:rPr>
          <w:rFonts w:ascii="Arial" w:hAnsi="Arial" w:cs="Arial"/>
          <w:sz w:val="20"/>
          <w:szCs w:val="20"/>
        </w:rPr>
        <w:t>i</w:t>
      </w:r>
      <w:r w:rsidR="00D07F97">
        <w:rPr>
          <w:rFonts w:ascii="Arial" w:hAnsi="Arial" w:cs="Arial"/>
          <w:sz w:val="20"/>
          <w:szCs w:val="20"/>
        </w:rPr>
        <w:t>a</w:t>
      </w:r>
      <w:r>
        <w:rPr>
          <w:rFonts w:ascii="Arial" w:hAnsi="Arial" w:cs="Arial"/>
          <w:sz w:val="20"/>
          <w:szCs w:val="20"/>
        </w:rPr>
        <w:t>r</w:t>
      </w:r>
      <w:r w:rsidR="00D07F97">
        <w:rPr>
          <w:rFonts w:ascii="Arial" w:hAnsi="Arial" w:cs="Arial"/>
          <w:sz w:val="20"/>
          <w:szCs w:val="20"/>
        </w:rPr>
        <w:t xml:space="preserve"> y prioriza</w:t>
      </w:r>
      <w:r>
        <w:rPr>
          <w:rFonts w:ascii="Arial" w:hAnsi="Arial" w:cs="Arial"/>
          <w:sz w:val="20"/>
          <w:szCs w:val="20"/>
        </w:rPr>
        <w:t>r</w:t>
      </w:r>
      <w:r w:rsidR="00D07F97">
        <w:rPr>
          <w:rFonts w:ascii="Arial" w:hAnsi="Arial" w:cs="Arial"/>
          <w:sz w:val="20"/>
          <w:szCs w:val="20"/>
        </w:rPr>
        <w:t xml:space="preserve"> el trabajo y los objetivos de ANFUNTCH </w:t>
      </w:r>
      <w:r w:rsidR="004014B1">
        <w:rPr>
          <w:rFonts w:ascii="Arial" w:hAnsi="Arial" w:cs="Arial"/>
          <w:sz w:val="20"/>
          <w:szCs w:val="20"/>
        </w:rPr>
        <w:t>para los años 2012-2013</w:t>
      </w:r>
      <w:r w:rsidR="00D07F97">
        <w:rPr>
          <w:rFonts w:ascii="Arial" w:hAnsi="Arial" w:cs="Arial"/>
          <w:sz w:val="20"/>
          <w:szCs w:val="20"/>
        </w:rPr>
        <w:t>, que contiene los siguientes aspectos:</w:t>
      </w:r>
    </w:p>
    <w:p w:rsidR="00760925" w:rsidRPr="006B7AF8" w:rsidRDefault="00760925" w:rsidP="00760925">
      <w:pPr>
        <w:jc w:val="both"/>
        <w:rPr>
          <w:rFonts w:ascii="Arial" w:hAnsi="Arial" w:cs="Arial"/>
          <w:b/>
          <w:sz w:val="20"/>
          <w:szCs w:val="20"/>
        </w:rPr>
      </w:pPr>
      <w:r w:rsidRPr="006B7AF8">
        <w:rPr>
          <w:rFonts w:ascii="Arial" w:hAnsi="Arial" w:cs="Arial"/>
          <w:b/>
          <w:sz w:val="20"/>
          <w:szCs w:val="20"/>
        </w:rPr>
        <w:t>1.- Eliminación de la discrecionalidad en la evaluación y renovación de las contratas.</w:t>
      </w:r>
    </w:p>
    <w:p w:rsidR="009046DF" w:rsidRPr="006B7AF8" w:rsidRDefault="005410D6" w:rsidP="00760925">
      <w:pPr>
        <w:jc w:val="both"/>
        <w:rPr>
          <w:rFonts w:ascii="Arial" w:hAnsi="Arial" w:cs="Arial"/>
          <w:sz w:val="20"/>
          <w:szCs w:val="20"/>
        </w:rPr>
      </w:pPr>
      <w:r w:rsidRPr="006B7AF8">
        <w:rPr>
          <w:rFonts w:ascii="Arial" w:hAnsi="Arial" w:cs="Arial"/>
          <w:sz w:val="20"/>
          <w:szCs w:val="20"/>
        </w:rPr>
        <w:t xml:space="preserve">Se </w:t>
      </w:r>
      <w:r w:rsidR="00F679D5">
        <w:rPr>
          <w:rFonts w:ascii="Arial" w:hAnsi="Arial" w:cs="Arial"/>
          <w:sz w:val="20"/>
          <w:szCs w:val="20"/>
        </w:rPr>
        <w:t>ac</w:t>
      </w:r>
      <w:r w:rsidR="00D07F97">
        <w:rPr>
          <w:rFonts w:ascii="Arial" w:hAnsi="Arial" w:cs="Arial"/>
          <w:sz w:val="20"/>
          <w:szCs w:val="20"/>
        </w:rPr>
        <w:t>ordó r</w:t>
      </w:r>
      <w:r w:rsidR="00DE5713">
        <w:rPr>
          <w:rFonts w:ascii="Arial" w:hAnsi="Arial" w:cs="Arial"/>
          <w:sz w:val="20"/>
          <w:szCs w:val="20"/>
        </w:rPr>
        <w:t>elevar es</w:t>
      </w:r>
      <w:r w:rsidR="00F679D5">
        <w:rPr>
          <w:rFonts w:ascii="Arial" w:hAnsi="Arial" w:cs="Arial"/>
          <w:sz w:val="20"/>
          <w:szCs w:val="20"/>
        </w:rPr>
        <w:t xml:space="preserve">te problema </w:t>
      </w:r>
      <w:r w:rsidR="00DE5713">
        <w:rPr>
          <w:rFonts w:ascii="Arial" w:hAnsi="Arial" w:cs="Arial"/>
          <w:sz w:val="20"/>
          <w:szCs w:val="20"/>
        </w:rPr>
        <w:t xml:space="preserve">como </w:t>
      </w:r>
      <w:r w:rsidR="00F679D5">
        <w:rPr>
          <w:rFonts w:ascii="Arial" w:hAnsi="Arial" w:cs="Arial"/>
          <w:sz w:val="20"/>
          <w:szCs w:val="20"/>
        </w:rPr>
        <w:t xml:space="preserve">de central y primera </w:t>
      </w:r>
      <w:r w:rsidRPr="006B7AF8">
        <w:rPr>
          <w:rFonts w:ascii="Arial" w:hAnsi="Arial" w:cs="Arial"/>
          <w:sz w:val="20"/>
          <w:szCs w:val="20"/>
        </w:rPr>
        <w:t>importancia para</w:t>
      </w:r>
      <w:r w:rsidR="00F679D5">
        <w:rPr>
          <w:rFonts w:ascii="Arial" w:hAnsi="Arial" w:cs="Arial"/>
          <w:sz w:val="20"/>
          <w:szCs w:val="20"/>
        </w:rPr>
        <w:t xml:space="preserve"> ANFUNTCH</w:t>
      </w:r>
      <w:r w:rsidR="00166BEB">
        <w:rPr>
          <w:rFonts w:ascii="Arial" w:hAnsi="Arial" w:cs="Arial"/>
          <w:sz w:val="20"/>
          <w:szCs w:val="20"/>
        </w:rPr>
        <w:t xml:space="preserve">, </w:t>
      </w:r>
      <w:r w:rsidR="00D07F97">
        <w:rPr>
          <w:rFonts w:ascii="Arial" w:hAnsi="Arial" w:cs="Arial"/>
          <w:sz w:val="20"/>
          <w:szCs w:val="20"/>
        </w:rPr>
        <w:t xml:space="preserve">a partir de validar </w:t>
      </w:r>
      <w:r w:rsidRPr="006B7AF8">
        <w:rPr>
          <w:rFonts w:ascii="Arial" w:hAnsi="Arial" w:cs="Arial"/>
          <w:sz w:val="20"/>
          <w:szCs w:val="20"/>
        </w:rPr>
        <w:t>el documento aportado por el DEN “</w:t>
      </w:r>
      <w:r w:rsidR="00474F60" w:rsidRPr="006B7AF8">
        <w:rPr>
          <w:rFonts w:ascii="Arial" w:hAnsi="Arial" w:cs="Arial"/>
          <w:sz w:val="20"/>
          <w:szCs w:val="20"/>
        </w:rPr>
        <w:t xml:space="preserve">Algunas propuestas para establecer en la Dirección del Trabajo un sistema legitimado de evaluación y renovación anual de las contratas”, sin perjuicio de los siguientes complementos y énfasis </w:t>
      </w:r>
      <w:r w:rsidR="00877B0E">
        <w:rPr>
          <w:rFonts w:ascii="Arial" w:hAnsi="Arial" w:cs="Arial"/>
          <w:sz w:val="20"/>
          <w:szCs w:val="20"/>
        </w:rPr>
        <w:t xml:space="preserve">relativos a </w:t>
      </w:r>
      <w:r w:rsidR="00166BEB">
        <w:rPr>
          <w:rFonts w:ascii="Arial" w:hAnsi="Arial" w:cs="Arial"/>
          <w:sz w:val="20"/>
          <w:szCs w:val="20"/>
        </w:rPr>
        <w:t xml:space="preserve">la promoción de la máxima </w:t>
      </w:r>
      <w:r w:rsidR="00474F60" w:rsidRPr="006B7AF8">
        <w:rPr>
          <w:rFonts w:ascii="Arial" w:hAnsi="Arial" w:cs="Arial"/>
          <w:sz w:val="20"/>
          <w:szCs w:val="20"/>
        </w:rPr>
        <w:t>igualación entre los funcionarios de planta y contrata</w:t>
      </w:r>
      <w:r w:rsidR="00877B0E">
        <w:rPr>
          <w:rFonts w:ascii="Arial" w:hAnsi="Arial" w:cs="Arial"/>
          <w:sz w:val="20"/>
          <w:szCs w:val="20"/>
        </w:rPr>
        <w:t>,</w:t>
      </w:r>
      <w:r w:rsidR="00474F60" w:rsidRPr="006B7AF8">
        <w:rPr>
          <w:rFonts w:ascii="Arial" w:hAnsi="Arial" w:cs="Arial"/>
          <w:sz w:val="20"/>
          <w:szCs w:val="20"/>
        </w:rPr>
        <w:t xml:space="preserve"> dentro del concepto de carrera funcionaria</w:t>
      </w:r>
      <w:r w:rsidR="00877B0E">
        <w:rPr>
          <w:rFonts w:ascii="Arial" w:hAnsi="Arial" w:cs="Arial"/>
          <w:sz w:val="20"/>
          <w:szCs w:val="20"/>
        </w:rPr>
        <w:t xml:space="preserve">; </w:t>
      </w:r>
      <w:r w:rsidR="00166BEB">
        <w:rPr>
          <w:rFonts w:ascii="Arial" w:hAnsi="Arial" w:cs="Arial"/>
          <w:sz w:val="20"/>
          <w:szCs w:val="20"/>
        </w:rPr>
        <w:t xml:space="preserve">la obligación prevista en la legislación internacional OIT </w:t>
      </w:r>
      <w:r w:rsidR="00474F60" w:rsidRPr="006B7AF8">
        <w:rPr>
          <w:rFonts w:ascii="Arial" w:hAnsi="Arial" w:cs="Arial"/>
          <w:sz w:val="20"/>
          <w:szCs w:val="20"/>
        </w:rPr>
        <w:t>de proporcionar estabilidad a los inspectores del trabajo</w:t>
      </w:r>
      <w:r w:rsidR="00877B0E">
        <w:rPr>
          <w:rFonts w:ascii="Arial" w:hAnsi="Arial" w:cs="Arial"/>
          <w:sz w:val="20"/>
          <w:szCs w:val="20"/>
        </w:rPr>
        <w:t>; la posibilidad de</w:t>
      </w:r>
      <w:r w:rsidR="00474F60" w:rsidRPr="006B7AF8">
        <w:rPr>
          <w:rFonts w:ascii="Arial" w:hAnsi="Arial" w:cs="Arial"/>
          <w:sz w:val="20"/>
          <w:szCs w:val="20"/>
        </w:rPr>
        <w:t xml:space="preserve"> revisión de los despidos acontecidos en los dos últimos años, con miras a una recontratación en los </w:t>
      </w:r>
      <w:r w:rsidR="00877B0E">
        <w:rPr>
          <w:rFonts w:ascii="Arial" w:hAnsi="Arial" w:cs="Arial"/>
          <w:sz w:val="20"/>
          <w:szCs w:val="20"/>
        </w:rPr>
        <w:t xml:space="preserve">casos en </w:t>
      </w:r>
      <w:r w:rsidR="00474F60" w:rsidRPr="006B7AF8">
        <w:rPr>
          <w:rFonts w:ascii="Arial" w:hAnsi="Arial" w:cs="Arial"/>
          <w:sz w:val="20"/>
          <w:szCs w:val="20"/>
        </w:rPr>
        <w:t>que no se haya dado cumplimiento a dichos criterios</w:t>
      </w:r>
      <w:r w:rsidR="00877B0E">
        <w:rPr>
          <w:rFonts w:ascii="Arial" w:hAnsi="Arial" w:cs="Arial"/>
          <w:sz w:val="20"/>
          <w:szCs w:val="20"/>
        </w:rPr>
        <w:t xml:space="preserve">; </w:t>
      </w:r>
      <w:r w:rsidR="009968A3">
        <w:rPr>
          <w:rFonts w:ascii="Arial" w:hAnsi="Arial" w:cs="Arial"/>
          <w:sz w:val="20"/>
          <w:szCs w:val="20"/>
        </w:rPr>
        <w:t xml:space="preserve">la aspiración de </w:t>
      </w:r>
      <w:r w:rsidR="006037A9">
        <w:rPr>
          <w:rFonts w:ascii="Arial" w:hAnsi="Arial" w:cs="Arial"/>
          <w:sz w:val="20"/>
          <w:szCs w:val="20"/>
        </w:rPr>
        <w:t>permanencia en el tiempo, al</w:t>
      </w:r>
      <w:r w:rsidR="00474F60" w:rsidRPr="006B7AF8">
        <w:rPr>
          <w:rFonts w:ascii="Arial" w:hAnsi="Arial" w:cs="Arial"/>
          <w:sz w:val="20"/>
          <w:szCs w:val="20"/>
        </w:rPr>
        <w:t xml:space="preserve"> margen de los cambios de gobierno de uno u otro signo</w:t>
      </w:r>
      <w:r w:rsidR="006037A9">
        <w:rPr>
          <w:rFonts w:ascii="Arial" w:hAnsi="Arial" w:cs="Arial"/>
          <w:sz w:val="20"/>
          <w:szCs w:val="20"/>
        </w:rPr>
        <w:t xml:space="preserve">, del sistema que se establezca; la posibilidad de una instancia de </w:t>
      </w:r>
      <w:r w:rsidR="00474F60" w:rsidRPr="006B7AF8">
        <w:rPr>
          <w:rFonts w:ascii="Arial" w:hAnsi="Arial" w:cs="Arial"/>
          <w:sz w:val="20"/>
          <w:szCs w:val="20"/>
        </w:rPr>
        <w:t>revisión o recurso final respecto de las medidas adoptadas por la autoridad</w:t>
      </w:r>
      <w:r w:rsidR="006037A9">
        <w:rPr>
          <w:rFonts w:ascii="Arial" w:hAnsi="Arial" w:cs="Arial"/>
          <w:sz w:val="20"/>
          <w:szCs w:val="20"/>
        </w:rPr>
        <w:t xml:space="preserve">; la </w:t>
      </w:r>
      <w:r w:rsidR="005D110D">
        <w:rPr>
          <w:rFonts w:ascii="Arial" w:hAnsi="Arial" w:cs="Arial"/>
          <w:sz w:val="20"/>
          <w:szCs w:val="20"/>
        </w:rPr>
        <w:t>necesidad de participación gremial amplia y técnicamente calificada en todo el Sistema de Evaluación del Desempeño y Calificaciones, en el entendido en que esa será la instancia para generar la mayor cantidad de evidencia necesaria para garantizar el cumplimiento de los derechos funcionarios, en especial el relativo a la estabilidad en el empleo</w:t>
      </w:r>
      <w:r w:rsidR="006037A9">
        <w:rPr>
          <w:rFonts w:ascii="Arial" w:hAnsi="Arial" w:cs="Arial"/>
          <w:sz w:val="20"/>
          <w:szCs w:val="20"/>
        </w:rPr>
        <w:t>. Por último, e</w:t>
      </w:r>
      <w:r w:rsidR="009046DF">
        <w:rPr>
          <w:rFonts w:ascii="Arial" w:hAnsi="Arial" w:cs="Arial"/>
          <w:sz w:val="20"/>
          <w:szCs w:val="20"/>
        </w:rPr>
        <w:t xml:space="preserve">n tanto no estén vigentes estos criterios, </w:t>
      </w:r>
      <w:r w:rsidR="006037A9">
        <w:rPr>
          <w:rFonts w:ascii="Arial" w:hAnsi="Arial" w:cs="Arial"/>
          <w:sz w:val="20"/>
          <w:szCs w:val="20"/>
        </w:rPr>
        <w:t xml:space="preserve">se acuerda </w:t>
      </w:r>
      <w:r w:rsidR="0097470D">
        <w:rPr>
          <w:rFonts w:ascii="Arial" w:hAnsi="Arial" w:cs="Arial"/>
          <w:sz w:val="20"/>
          <w:szCs w:val="20"/>
        </w:rPr>
        <w:t xml:space="preserve">mantener la </w:t>
      </w:r>
      <w:r w:rsidR="009046DF">
        <w:rPr>
          <w:rFonts w:ascii="Arial" w:hAnsi="Arial" w:cs="Arial"/>
          <w:sz w:val="20"/>
          <w:szCs w:val="20"/>
        </w:rPr>
        <w:t xml:space="preserve">máxima </w:t>
      </w:r>
      <w:r w:rsidR="0097470D">
        <w:rPr>
          <w:rFonts w:ascii="Arial" w:hAnsi="Arial" w:cs="Arial"/>
          <w:sz w:val="20"/>
          <w:szCs w:val="20"/>
        </w:rPr>
        <w:t xml:space="preserve">discrepancia con </w:t>
      </w:r>
      <w:r w:rsidR="009046DF">
        <w:rPr>
          <w:rFonts w:ascii="Arial" w:hAnsi="Arial" w:cs="Arial"/>
          <w:sz w:val="20"/>
          <w:szCs w:val="20"/>
        </w:rPr>
        <w:t>las decisiones discrecionales de la autoridad</w:t>
      </w:r>
      <w:r w:rsidR="0097470D">
        <w:rPr>
          <w:rFonts w:ascii="Arial" w:hAnsi="Arial" w:cs="Arial"/>
          <w:sz w:val="20"/>
          <w:szCs w:val="20"/>
        </w:rPr>
        <w:t xml:space="preserve"> en la materia</w:t>
      </w:r>
      <w:r w:rsidR="009046DF">
        <w:rPr>
          <w:rFonts w:ascii="Arial" w:hAnsi="Arial" w:cs="Arial"/>
          <w:sz w:val="20"/>
          <w:szCs w:val="20"/>
        </w:rPr>
        <w:t>, acudiendo a todas las instancias administrativas, judiciales o sociales, ya sean nacionales o internacionales, para manifestar dicho rechazo e intentar revertir tales determinaciones.</w:t>
      </w:r>
    </w:p>
    <w:p w:rsidR="00760925" w:rsidRPr="006B7AF8" w:rsidRDefault="00760925" w:rsidP="00760925">
      <w:pPr>
        <w:jc w:val="both"/>
        <w:rPr>
          <w:rFonts w:ascii="Arial" w:hAnsi="Arial" w:cs="Arial"/>
          <w:b/>
          <w:sz w:val="20"/>
          <w:szCs w:val="20"/>
        </w:rPr>
      </w:pPr>
      <w:r w:rsidRPr="006B7AF8">
        <w:rPr>
          <w:rFonts w:ascii="Arial" w:hAnsi="Arial" w:cs="Arial"/>
          <w:b/>
          <w:sz w:val="20"/>
          <w:szCs w:val="20"/>
        </w:rPr>
        <w:t xml:space="preserve">2.- Defensa institucional y </w:t>
      </w:r>
      <w:r w:rsidR="00672AA2" w:rsidRPr="006B7AF8">
        <w:rPr>
          <w:rFonts w:ascii="Arial" w:hAnsi="Arial" w:cs="Arial"/>
          <w:b/>
          <w:sz w:val="20"/>
          <w:szCs w:val="20"/>
        </w:rPr>
        <w:t xml:space="preserve">opinión </w:t>
      </w:r>
      <w:r w:rsidR="009415DD" w:rsidRPr="006B7AF8">
        <w:rPr>
          <w:rFonts w:ascii="Arial" w:hAnsi="Arial" w:cs="Arial"/>
          <w:b/>
          <w:sz w:val="20"/>
          <w:szCs w:val="20"/>
        </w:rPr>
        <w:t xml:space="preserve">permanente </w:t>
      </w:r>
      <w:r w:rsidR="00672AA2" w:rsidRPr="006B7AF8">
        <w:rPr>
          <w:rFonts w:ascii="Arial" w:hAnsi="Arial" w:cs="Arial"/>
          <w:b/>
          <w:sz w:val="20"/>
          <w:szCs w:val="20"/>
        </w:rPr>
        <w:t xml:space="preserve">en </w:t>
      </w:r>
      <w:r w:rsidRPr="006B7AF8">
        <w:rPr>
          <w:rFonts w:ascii="Arial" w:hAnsi="Arial" w:cs="Arial"/>
          <w:b/>
          <w:sz w:val="20"/>
          <w:szCs w:val="20"/>
        </w:rPr>
        <w:t xml:space="preserve">políticas públicas </w:t>
      </w:r>
      <w:r w:rsidR="009415DD" w:rsidRPr="006B7AF8">
        <w:rPr>
          <w:rFonts w:ascii="Arial" w:hAnsi="Arial" w:cs="Arial"/>
          <w:b/>
          <w:sz w:val="20"/>
          <w:szCs w:val="20"/>
        </w:rPr>
        <w:t xml:space="preserve">en el ámbito </w:t>
      </w:r>
      <w:r w:rsidRPr="006B7AF8">
        <w:rPr>
          <w:rFonts w:ascii="Arial" w:hAnsi="Arial" w:cs="Arial"/>
          <w:b/>
          <w:sz w:val="20"/>
          <w:szCs w:val="20"/>
        </w:rPr>
        <w:t>del Trabajo.</w:t>
      </w:r>
    </w:p>
    <w:p w:rsidR="00474F60" w:rsidRPr="006B7AF8" w:rsidRDefault="00474F60" w:rsidP="00760925">
      <w:pPr>
        <w:jc w:val="both"/>
        <w:rPr>
          <w:rFonts w:ascii="Arial" w:hAnsi="Arial" w:cs="Arial"/>
          <w:sz w:val="20"/>
          <w:szCs w:val="20"/>
        </w:rPr>
      </w:pPr>
      <w:r w:rsidRPr="006B7AF8">
        <w:rPr>
          <w:rFonts w:ascii="Arial" w:hAnsi="Arial" w:cs="Arial"/>
          <w:sz w:val="20"/>
          <w:szCs w:val="20"/>
        </w:rPr>
        <w:t xml:space="preserve">Se </w:t>
      </w:r>
      <w:r w:rsidR="00227919">
        <w:rPr>
          <w:rFonts w:ascii="Arial" w:hAnsi="Arial" w:cs="Arial"/>
          <w:sz w:val="20"/>
          <w:szCs w:val="20"/>
        </w:rPr>
        <w:t>ac</w:t>
      </w:r>
      <w:r w:rsidR="000F7AA2">
        <w:rPr>
          <w:rFonts w:ascii="Arial" w:hAnsi="Arial" w:cs="Arial"/>
          <w:sz w:val="20"/>
          <w:szCs w:val="20"/>
        </w:rPr>
        <w:t>ordó integrar e</w:t>
      </w:r>
      <w:r w:rsidR="00227919">
        <w:rPr>
          <w:rFonts w:ascii="Arial" w:hAnsi="Arial" w:cs="Arial"/>
          <w:sz w:val="20"/>
          <w:szCs w:val="20"/>
        </w:rPr>
        <w:t xml:space="preserve">ste aspecto </w:t>
      </w:r>
      <w:r w:rsidR="00EB0046" w:rsidRPr="006B7AF8">
        <w:rPr>
          <w:rFonts w:ascii="Arial" w:hAnsi="Arial" w:cs="Arial"/>
          <w:sz w:val="20"/>
          <w:szCs w:val="20"/>
        </w:rPr>
        <w:t>de manera permanente a</w:t>
      </w:r>
      <w:r w:rsidR="000F7AA2">
        <w:rPr>
          <w:rFonts w:ascii="Arial" w:hAnsi="Arial" w:cs="Arial"/>
          <w:sz w:val="20"/>
          <w:szCs w:val="20"/>
        </w:rPr>
        <w:t>l</w:t>
      </w:r>
      <w:r w:rsidR="00EB0046" w:rsidRPr="006B7AF8">
        <w:rPr>
          <w:rFonts w:ascii="Arial" w:hAnsi="Arial" w:cs="Arial"/>
          <w:sz w:val="20"/>
          <w:szCs w:val="20"/>
        </w:rPr>
        <w:t xml:space="preserve"> actuar </w:t>
      </w:r>
      <w:r w:rsidR="000F7AA2">
        <w:rPr>
          <w:rFonts w:ascii="Arial" w:hAnsi="Arial" w:cs="Arial"/>
          <w:sz w:val="20"/>
          <w:szCs w:val="20"/>
        </w:rPr>
        <w:t>de ANFUNTCH</w:t>
      </w:r>
      <w:r w:rsidR="00EB0046" w:rsidRPr="006B7AF8">
        <w:rPr>
          <w:rFonts w:ascii="Arial" w:hAnsi="Arial" w:cs="Arial"/>
          <w:sz w:val="20"/>
          <w:szCs w:val="20"/>
        </w:rPr>
        <w:t xml:space="preserve">, pues ello potencia su capacidad de influencia y </w:t>
      </w:r>
      <w:r w:rsidR="00227919">
        <w:rPr>
          <w:rFonts w:ascii="Arial" w:hAnsi="Arial" w:cs="Arial"/>
          <w:sz w:val="20"/>
          <w:szCs w:val="20"/>
        </w:rPr>
        <w:t xml:space="preserve">de entregar su </w:t>
      </w:r>
      <w:r w:rsidR="00EB0046" w:rsidRPr="006B7AF8">
        <w:rPr>
          <w:rFonts w:ascii="Arial" w:hAnsi="Arial" w:cs="Arial"/>
          <w:sz w:val="20"/>
          <w:szCs w:val="20"/>
        </w:rPr>
        <w:t xml:space="preserve">aporta </w:t>
      </w:r>
      <w:r w:rsidR="00227919">
        <w:rPr>
          <w:rFonts w:ascii="Arial" w:hAnsi="Arial" w:cs="Arial"/>
          <w:sz w:val="20"/>
          <w:szCs w:val="20"/>
        </w:rPr>
        <w:t xml:space="preserve">especializado </w:t>
      </w:r>
      <w:r w:rsidR="00EB0046" w:rsidRPr="006B7AF8">
        <w:rPr>
          <w:rFonts w:ascii="Arial" w:hAnsi="Arial" w:cs="Arial"/>
          <w:sz w:val="20"/>
          <w:szCs w:val="20"/>
        </w:rPr>
        <w:t xml:space="preserve">al debate nacional en las materias especializadas que atendemos como funcionarios del </w:t>
      </w:r>
      <w:r w:rsidR="001B6509" w:rsidRPr="006B7AF8">
        <w:rPr>
          <w:rFonts w:ascii="Arial" w:hAnsi="Arial" w:cs="Arial"/>
          <w:sz w:val="20"/>
          <w:szCs w:val="20"/>
        </w:rPr>
        <w:t xml:space="preserve">trabajo. </w:t>
      </w:r>
      <w:r w:rsidR="00227919">
        <w:rPr>
          <w:rFonts w:ascii="Arial" w:hAnsi="Arial" w:cs="Arial"/>
          <w:sz w:val="20"/>
          <w:szCs w:val="20"/>
        </w:rPr>
        <w:t xml:space="preserve">Ello, a través de </w:t>
      </w:r>
      <w:r w:rsidR="001B6509" w:rsidRPr="006B7AF8">
        <w:rPr>
          <w:rFonts w:ascii="Arial" w:hAnsi="Arial" w:cs="Arial"/>
          <w:sz w:val="20"/>
          <w:szCs w:val="20"/>
        </w:rPr>
        <w:t xml:space="preserve">múltiples canales de expresión </w:t>
      </w:r>
      <w:r w:rsidR="00227919">
        <w:rPr>
          <w:rFonts w:ascii="Arial" w:hAnsi="Arial" w:cs="Arial"/>
          <w:sz w:val="20"/>
          <w:szCs w:val="20"/>
        </w:rPr>
        <w:t>como su</w:t>
      </w:r>
      <w:r w:rsidR="001B6509" w:rsidRPr="006B7AF8">
        <w:rPr>
          <w:rFonts w:ascii="Arial" w:hAnsi="Arial" w:cs="Arial"/>
          <w:sz w:val="20"/>
          <w:szCs w:val="20"/>
        </w:rPr>
        <w:t xml:space="preserve"> página web; </w:t>
      </w:r>
      <w:r w:rsidR="00227919">
        <w:rPr>
          <w:rFonts w:ascii="Arial" w:hAnsi="Arial" w:cs="Arial"/>
          <w:sz w:val="20"/>
          <w:szCs w:val="20"/>
        </w:rPr>
        <w:t xml:space="preserve">una </w:t>
      </w:r>
      <w:r w:rsidR="001B6509" w:rsidRPr="006B7AF8">
        <w:rPr>
          <w:rFonts w:ascii="Arial" w:hAnsi="Arial" w:cs="Arial"/>
          <w:sz w:val="20"/>
          <w:szCs w:val="20"/>
        </w:rPr>
        <w:t>publicación periódica; la participación en foros y seminarios, en especial asociados con entidades ligadas al sector trabajo; del contacto permanente con las instancias de tramitación legislativa, en especial parlamentarias, etc.</w:t>
      </w:r>
      <w:r w:rsidR="005232C9">
        <w:rPr>
          <w:rFonts w:ascii="Arial" w:hAnsi="Arial" w:cs="Arial"/>
          <w:sz w:val="20"/>
          <w:szCs w:val="20"/>
        </w:rPr>
        <w:t xml:space="preserve"> En tal sentido, se acuerda que</w:t>
      </w:r>
      <w:r w:rsidR="00227919">
        <w:rPr>
          <w:rFonts w:ascii="Arial" w:hAnsi="Arial" w:cs="Arial"/>
          <w:sz w:val="20"/>
          <w:szCs w:val="20"/>
        </w:rPr>
        <w:t xml:space="preserve"> se exprese </w:t>
      </w:r>
      <w:r w:rsidR="005232C9">
        <w:rPr>
          <w:rFonts w:ascii="Arial" w:hAnsi="Arial" w:cs="Arial"/>
          <w:sz w:val="20"/>
          <w:szCs w:val="20"/>
        </w:rPr>
        <w:t xml:space="preserve">prontamente </w:t>
      </w:r>
      <w:r w:rsidR="00227919">
        <w:rPr>
          <w:rFonts w:ascii="Arial" w:hAnsi="Arial" w:cs="Arial"/>
          <w:sz w:val="20"/>
          <w:szCs w:val="20"/>
        </w:rPr>
        <w:t xml:space="preserve">la opinión de ANFUNTCH destinada a </w:t>
      </w:r>
      <w:r w:rsidR="005232C9">
        <w:rPr>
          <w:rFonts w:ascii="Arial" w:hAnsi="Arial" w:cs="Arial"/>
          <w:sz w:val="20"/>
          <w:szCs w:val="20"/>
        </w:rPr>
        <w:t xml:space="preserve">rescatar la competencia de la DT en la atención de la problemática del fraccionamiento artificial de empresas o </w:t>
      </w:r>
      <w:proofErr w:type="spellStart"/>
      <w:r w:rsidR="005232C9">
        <w:rPr>
          <w:rFonts w:ascii="Arial" w:hAnsi="Arial" w:cs="Arial"/>
          <w:sz w:val="20"/>
          <w:szCs w:val="20"/>
        </w:rPr>
        <w:t>multiRUT</w:t>
      </w:r>
      <w:proofErr w:type="spellEnd"/>
      <w:r w:rsidR="005232C9">
        <w:rPr>
          <w:rFonts w:ascii="Arial" w:hAnsi="Arial" w:cs="Arial"/>
          <w:sz w:val="20"/>
          <w:szCs w:val="20"/>
        </w:rPr>
        <w:t>.</w:t>
      </w:r>
      <w:r w:rsidR="001B6509" w:rsidRPr="006B7AF8">
        <w:rPr>
          <w:rFonts w:ascii="Arial" w:hAnsi="Arial" w:cs="Arial"/>
          <w:sz w:val="20"/>
          <w:szCs w:val="20"/>
        </w:rPr>
        <w:t xml:space="preserve">  </w:t>
      </w:r>
    </w:p>
    <w:p w:rsidR="00EB30F2" w:rsidRPr="006B7AF8" w:rsidRDefault="00672AA2" w:rsidP="00760925">
      <w:pPr>
        <w:jc w:val="both"/>
        <w:rPr>
          <w:rFonts w:ascii="Arial" w:hAnsi="Arial" w:cs="Arial"/>
          <w:b/>
          <w:sz w:val="20"/>
          <w:szCs w:val="20"/>
        </w:rPr>
      </w:pPr>
      <w:r w:rsidRPr="006B7AF8">
        <w:rPr>
          <w:rFonts w:ascii="Arial" w:hAnsi="Arial" w:cs="Arial"/>
          <w:b/>
          <w:sz w:val="20"/>
          <w:szCs w:val="20"/>
        </w:rPr>
        <w:lastRenderedPageBreak/>
        <w:t>3</w:t>
      </w:r>
      <w:r w:rsidR="00760925" w:rsidRPr="006B7AF8">
        <w:rPr>
          <w:rFonts w:ascii="Arial" w:hAnsi="Arial" w:cs="Arial"/>
          <w:b/>
          <w:sz w:val="20"/>
          <w:szCs w:val="20"/>
        </w:rPr>
        <w:t xml:space="preserve">.- </w:t>
      </w:r>
      <w:r w:rsidR="00EB30F2" w:rsidRPr="006B7AF8">
        <w:rPr>
          <w:rFonts w:ascii="Arial" w:hAnsi="Arial" w:cs="Arial"/>
          <w:b/>
          <w:sz w:val="20"/>
          <w:szCs w:val="20"/>
        </w:rPr>
        <w:t>Transparencia y concursos para el ingreso</w:t>
      </w:r>
      <w:r w:rsidR="001B6509" w:rsidRPr="006B7AF8">
        <w:rPr>
          <w:rFonts w:ascii="Arial" w:hAnsi="Arial" w:cs="Arial"/>
          <w:b/>
          <w:sz w:val="20"/>
          <w:szCs w:val="20"/>
        </w:rPr>
        <w:t>, la promoción y la asignación de cargos de jefatura</w:t>
      </w:r>
      <w:r w:rsidR="00EB30F2" w:rsidRPr="006B7AF8">
        <w:rPr>
          <w:rFonts w:ascii="Arial" w:hAnsi="Arial" w:cs="Arial"/>
          <w:b/>
          <w:sz w:val="20"/>
          <w:szCs w:val="20"/>
        </w:rPr>
        <w:t>.</w:t>
      </w:r>
    </w:p>
    <w:p w:rsidR="00CD75C5" w:rsidRPr="006B7AF8" w:rsidRDefault="001B6509" w:rsidP="00760925">
      <w:pPr>
        <w:jc w:val="both"/>
        <w:rPr>
          <w:rFonts w:ascii="Arial" w:hAnsi="Arial" w:cs="Arial"/>
          <w:sz w:val="20"/>
          <w:szCs w:val="20"/>
        </w:rPr>
      </w:pPr>
      <w:r w:rsidRPr="006B7AF8">
        <w:rPr>
          <w:rFonts w:ascii="Arial" w:hAnsi="Arial" w:cs="Arial"/>
          <w:sz w:val="20"/>
          <w:szCs w:val="20"/>
        </w:rPr>
        <w:t>Se ac</w:t>
      </w:r>
      <w:r w:rsidR="000F7AA2">
        <w:rPr>
          <w:rFonts w:ascii="Arial" w:hAnsi="Arial" w:cs="Arial"/>
          <w:sz w:val="20"/>
          <w:szCs w:val="20"/>
        </w:rPr>
        <w:t>ordó</w:t>
      </w:r>
      <w:r w:rsidRPr="006B7AF8">
        <w:rPr>
          <w:rFonts w:ascii="Arial" w:hAnsi="Arial" w:cs="Arial"/>
          <w:sz w:val="20"/>
          <w:szCs w:val="20"/>
        </w:rPr>
        <w:t xml:space="preserve"> </w:t>
      </w:r>
      <w:r w:rsidR="00227919">
        <w:rPr>
          <w:rFonts w:ascii="Arial" w:hAnsi="Arial" w:cs="Arial"/>
          <w:sz w:val="20"/>
          <w:szCs w:val="20"/>
        </w:rPr>
        <w:t xml:space="preserve">promover la necesidad de </w:t>
      </w:r>
      <w:r w:rsidR="00CD75C5" w:rsidRPr="006B7AF8">
        <w:rPr>
          <w:rFonts w:ascii="Arial" w:hAnsi="Arial" w:cs="Arial"/>
          <w:sz w:val="20"/>
          <w:szCs w:val="20"/>
        </w:rPr>
        <w:t xml:space="preserve">limitar al máximo la discrecionalidad y posible arbitrariedad de las autoridades al momento de adoptarse </w:t>
      </w:r>
      <w:r w:rsidR="00227919">
        <w:rPr>
          <w:rFonts w:ascii="Arial" w:hAnsi="Arial" w:cs="Arial"/>
          <w:sz w:val="20"/>
          <w:szCs w:val="20"/>
        </w:rPr>
        <w:t xml:space="preserve">estas decisiones tan relevantes para los funcionarios, </w:t>
      </w:r>
      <w:r w:rsidR="00CD75C5" w:rsidRPr="006B7AF8">
        <w:rPr>
          <w:rFonts w:ascii="Arial" w:hAnsi="Arial" w:cs="Arial"/>
          <w:sz w:val="20"/>
          <w:szCs w:val="20"/>
        </w:rPr>
        <w:t xml:space="preserve">asegurando las posibilidades de trato igual y no discriminatorio hacia todos </w:t>
      </w:r>
      <w:r w:rsidR="00227919">
        <w:rPr>
          <w:rFonts w:ascii="Arial" w:hAnsi="Arial" w:cs="Arial"/>
          <w:sz w:val="20"/>
          <w:szCs w:val="20"/>
        </w:rPr>
        <w:t>ellos</w:t>
      </w:r>
      <w:r w:rsidR="00CD75C5" w:rsidRPr="006B7AF8">
        <w:rPr>
          <w:rFonts w:ascii="Arial" w:hAnsi="Arial" w:cs="Arial"/>
          <w:sz w:val="20"/>
          <w:szCs w:val="20"/>
        </w:rPr>
        <w:t xml:space="preserve">. </w:t>
      </w:r>
    </w:p>
    <w:p w:rsidR="008828E7" w:rsidRDefault="00F01A76" w:rsidP="00760925">
      <w:pPr>
        <w:jc w:val="both"/>
        <w:rPr>
          <w:rFonts w:ascii="Arial" w:hAnsi="Arial" w:cs="Arial"/>
          <w:sz w:val="20"/>
          <w:szCs w:val="20"/>
        </w:rPr>
      </w:pPr>
      <w:r>
        <w:rPr>
          <w:rFonts w:ascii="Arial" w:hAnsi="Arial" w:cs="Arial"/>
          <w:sz w:val="20"/>
          <w:szCs w:val="20"/>
        </w:rPr>
        <w:t xml:space="preserve">a) </w:t>
      </w:r>
      <w:r w:rsidR="008828E7">
        <w:rPr>
          <w:rFonts w:ascii="Arial" w:hAnsi="Arial" w:cs="Arial"/>
          <w:sz w:val="20"/>
          <w:szCs w:val="20"/>
        </w:rPr>
        <w:t>La regla general para el ingreso al Servicio debe ser el procedimiento concursal.</w:t>
      </w:r>
    </w:p>
    <w:p w:rsidR="00CD75C5" w:rsidRPr="006B7AF8" w:rsidRDefault="008828E7" w:rsidP="00760925">
      <w:pPr>
        <w:jc w:val="both"/>
        <w:rPr>
          <w:rFonts w:ascii="Arial" w:hAnsi="Arial" w:cs="Arial"/>
          <w:sz w:val="20"/>
          <w:szCs w:val="20"/>
        </w:rPr>
      </w:pPr>
      <w:r>
        <w:rPr>
          <w:rFonts w:ascii="Arial" w:hAnsi="Arial" w:cs="Arial"/>
          <w:sz w:val="20"/>
          <w:szCs w:val="20"/>
        </w:rPr>
        <w:t xml:space="preserve">b) </w:t>
      </w:r>
      <w:r w:rsidR="00C82E42">
        <w:rPr>
          <w:rFonts w:ascii="Arial" w:hAnsi="Arial" w:cs="Arial"/>
          <w:sz w:val="20"/>
          <w:szCs w:val="20"/>
        </w:rPr>
        <w:t xml:space="preserve">Los </w:t>
      </w:r>
      <w:r w:rsidR="00C82E42" w:rsidRPr="006B7AF8">
        <w:rPr>
          <w:rFonts w:ascii="Arial" w:hAnsi="Arial" w:cs="Arial"/>
          <w:sz w:val="20"/>
          <w:szCs w:val="20"/>
        </w:rPr>
        <w:t xml:space="preserve">concursos de promoción </w:t>
      </w:r>
      <w:r w:rsidR="00C82E42">
        <w:rPr>
          <w:rFonts w:ascii="Arial" w:hAnsi="Arial" w:cs="Arial"/>
          <w:sz w:val="20"/>
          <w:szCs w:val="20"/>
        </w:rPr>
        <w:t>d</w:t>
      </w:r>
      <w:r w:rsidR="00F01A76">
        <w:rPr>
          <w:rFonts w:ascii="Arial" w:hAnsi="Arial" w:cs="Arial"/>
          <w:sz w:val="20"/>
          <w:szCs w:val="20"/>
        </w:rPr>
        <w:t xml:space="preserve">eben efectuarse regularmente, con periodicidad anual o bianual, </w:t>
      </w:r>
      <w:r w:rsidR="00CD75C5" w:rsidRPr="006B7AF8">
        <w:rPr>
          <w:rFonts w:ascii="Arial" w:hAnsi="Arial" w:cs="Arial"/>
          <w:sz w:val="20"/>
          <w:szCs w:val="20"/>
        </w:rPr>
        <w:t>tanto para los funcionarios de planta –cumpliendo la obligación legal que al respecto existe tras eliminarse el ascenso automático- como de contrata</w:t>
      </w:r>
      <w:r w:rsidR="00F01A76">
        <w:rPr>
          <w:rFonts w:ascii="Arial" w:hAnsi="Arial" w:cs="Arial"/>
          <w:sz w:val="20"/>
          <w:szCs w:val="20"/>
        </w:rPr>
        <w:t xml:space="preserve">, </w:t>
      </w:r>
      <w:r w:rsidR="00CD75C5" w:rsidRPr="006B7AF8">
        <w:rPr>
          <w:rFonts w:ascii="Arial" w:hAnsi="Arial" w:cs="Arial"/>
          <w:sz w:val="20"/>
          <w:szCs w:val="20"/>
        </w:rPr>
        <w:t>de nuevo haciendo efectivo el principio de igualación de ambos tipos de empleo bajo el concepto de carrera funcionaria</w:t>
      </w:r>
      <w:r w:rsidR="00F01A76">
        <w:rPr>
          <w:rFonts w:ascii="Arial" w:hAnsi="Arial" w:cs="Arial"/>
          <w:sz w:val="20"/>
          <w:szCs w:val="20"/>
        </w:rPr>
        <w:t xml:space="preserve">. En estos concursos debe cuidarse </w:t>
      </w:r>
      <w:r w:rsidR="00CD75C5" w:rsidRPr="006B7AF8">
        <w:rPr>
          <w:rFonts w:ascii="Arial" w:hAnsi="Arial" w:cs="Arial"/>
          <w:sz w:val="20"/>
          <w:szCs w:val="20"/>
        </w:rPr>
        <w:t>la balanceada ponderación de todos los aspectos a evaluar, y la corrección y equidad de los mismos, de tal forma que, por ejemplo, la antigüedad y la experiencia sean debidamente valoradas en relación con la capacitación pertinente, las pruebas de conocimiento –objetiva y transparentemente diseñadas- y los test sicológicos.</w:t>
      </w:r>
    </w:p>
    <w:p w:rsidR="008828E7" w:rsidRDefault="008828E7" w:rsidP="00760925">
      <w:pPr>
        <w:jc w:val="both"/>
        <w:rPr>
          <w:rFonts w:ascii="Arial" w:hAnsi="Arial" w:cs="Arial"/>
          <w:sz w:val="20"/>
          <w:szCs w:val="20"/>
        </w:rPr>
      </w:pPr>
      <w:r>
        <w:rPr>
          <w:rFonts w:ascii="Arial" w:hAnsi="Arial" w:cs="Arial"/>
          <w:sz w:val="20"/>
          <w:szCs w:val="20"/>
        </w:rPr>
        <w:t>c</w:t>
      </w:r>
      <w:r w:rsidR="00C82E42">
        <w:rPr>
          <w:rFonts w:ascii="Arial" w:hAnsi="Arial" w:cs="Arial"/>
          <w:sz w:val="20"/>
          <w:szCs w:val="20"/>
        </w:rPr>
        <w:t xml:space="preserve">) La definición de las jefaturas intermedias (Jefaturas de Inspección; Coordinaciones </w:t>
      </w:r>
      <w:r w:rsidR="00D14AF0">
        <w:rPr>
          <w:rFonts w:ascii="Arial" w:hAnsi="Arial" w:cs="Arial"/>
          <w:sz w:val="20"/>
          <w:szCs w:val="20"/>
        </w:rPr>
        <w:t xml:space="preserve">Regionales; etc.), debe efectuarse </w:t>
      </w:r>
      <w:r>
        <w:rPr>
          <w:rFonts w:ascii="Arial" w:hAnsi="Arial" w:cs="Arial"/>
          <w:sz w:val="20"/>
          <w:szCs w:val="20"/>
        </w:rPr>
        <w:t xml:space="preserve">también </w:t>
      </w:r>
      <w:r w:rsidR="00D14AF0">
        <w:rPr>
          <w:rFonts w:ascii="Arial" w:hAnsi="Arial" w:cs="Arial"/>
          <w:sz w:val="20"/>
          <w:szCs w:val="20"/>
        </w:rPr>
        <w:t xml:space="preserve">a través de </w:t>
      </w:r>
      <w:r>
        <w:rPr>
          <w:rFonts w:ascii="Arial" w:hAnsi="Arial" w:cs="Arial"/>
          <w:sz w:val="20"/>
          <w:szCs w:val="20"/>
        </w:rPr>
        <w:t xml:space="preserve">procedimientos de selección concursal, que, limitándose al máximo la discrecionalidad, garanticen participación amplia y transparente de todos los funcionarios que estimen tener, por su trayectoria y carrera funcionaria, los méritos para ocupar dichos cargos y recibir el respectivo incentivo </w:t>
      </w:r>
      <w:proofErr w:type="spellStart"/>
      <w:r>
        <w:rPr>
          <w:rFonts w:ascii="Arial" w:hAnsi="Arial" w:cs="Arial"/>
          <w:sz w:val="20"/>
          <w:szCs w:val="20"/>
        </w:rPr>
        <w:t>remuneracional</w:t>
      </w:r>
      <w:proofErr w:type="spellEnd"/>
      <w:r>
        <w:rPr>
          <w:rFonts w:ascii="Arial" w:hAnsi="Arial" w:cs="Arial"/>
          <w:sz w:val="20"/>
          <w:szCs w:val="20"/>
        </w:rPr>
        <w:t xml:space="preserve">. </w:t>
      </w:r>
    </w:p>
    <w:p w:rsidR="001B6509" w:rsidRPr="006B7AF8" w:rsidRDefault="001B6509" w:rsidP="00760925">
      <w:pPr>
        <w:jc w:val="both"/>
        <w:rPr>
          <w:rFonts w:ascii="Arial" w:hAnsi="Arial" w:cs="Arial"/>
          <w:b/>
          <w:sz w:val="20"/>
          <w:szCs w:val="20"/>
        </w:rPr>
      </w:pPr>
      <w:r w:rsidRPr="006B7AF8">
        <w:rPr>
          <w:rFonts w:ascii="Arial" w:hAnsi="Arial" w:cs="Arial"/>
          <w:b/>
          <w:sz w:val="20"/>
          <w:szCs w:val="20"/>
        </w:rPr>
        <w:t xml:space="preserve">4.- </w:t>
      </w:r>
      <w:r w:rsidR="00FF1D9C" w:rsidRPr="006B7AF8">
        <w:rPr>
          <w:rFonts w:ascii="Arial" w:hAnsi="Arial" w:cs="Arial"/>
          <w:b/>
          <w:sz w:val="20"/>
          <w:szCs w:val="20"/>
        </w:rPr>
        <w:t xml:space="preserve">Ley de planta con mejoramiento y equidad </w:t>
      </w:r>
      <w:proofErr w:type="spellStart"/>
      <w:r w:rsidR="00FF1D9C" w:rsidRPr="006B7AF8">
        <w:rPr>
          <w:rFonts w:ascii="Arial" w:hAnsi="Arial" w:cs="Arial"/>
          <w:b/>
          <w:sz w:val="20"/>
          <w:szCs w:val="20"/>
        </w:rPr>
        <w:t>remuneracional</w:t>
      </w:r>
      <w:proofErr w:type="spellEnd"/>
      <w:r w:rsidR="00FF1D9C" w:rsidRPr="006B7AF8">
        <w:rPr>
          <w:rFonts w:ascii="Arial" w:hAnsi="Arial" w:cs="Arial"/>
          <w:b/>
          <w:sz w:val="20"/>
          <w:szCs w:val="20"/>
        </w:rPr>
        <w:t xml:space="preserve"> </w:t>
      </w:r>
      <w:r w:rsidR="00771047" w:rsidRPr="006B7AF8">
        <w:rPr>
          <w:rFonts w:ascii="Arial" w:hAnsi="Arial" w:cs="Arial"/>
          <w:b/>
          <w:sz w:val="20"/>
          <w:szCs w:val="20"/>
        </w:rPr>
        <w:t xml:space="preserve">para cumplir mejor con nuestro significativo rol social. </w:t>
      </w:r>
    </w:p>
    <w:p w:rsidR="005C0232" w:rsidRPr="006B7AF8" w:rsidRDefault="005631C0" w:rsidP="00760925">
      <w:pPr>
        <w:jc w:val="both"/>
        <w:rPr>
          <w:rFonts w:ascii="Arial" w:hAnsi="Arial" w:cs="Arial"/>
          <w:sz w:val="20"/>
          <w:szCs w:val="20"/>
        </w:rPr>
      </w:pPr>
      <w:r w:rsidRPr="006B7AF8">
        <w:rPr>
          <w:rFonts w:ascii="Arial" w:hAnsi="Arial" w:cs="Arial"/>
          <w:sz w:val="20"/>
          <w:szCs w:val="20"/>
        </w:rPr>
        <w:t xml:space="preserve">Se </w:t>
      </w:r>
      <w:r w:rsidR="000F7AA2">
        <w:rPr>
          <w:rFonts w:ascii="Arial" w:hAnsi="Arial" w:cs="Arial"/>
          <w:sz w:val="20"/>
          <w:szCs w:val="20"/>
        </w:rPr>
        <w:t>ac</w:t>
      </w:r>
      <w:r w:rsidR="006D7755">
        <w:rPr>
          <w:rFonts w:ascii="Arial" w:hAnsi="Arial" w:cs="Arial"/>
          <w:sz w:val="20"/>
          <w:szCs w:val="20"/>
        </w:rPr>
        <w:t>o</w:t>
      </w:r>
      <w:r w:rsidR="000F7AA2">
        <w:rPr>
          <w:rFonts w:ascii="Arial" w:hAnsi="Arial" w:cs="Arial"/>
          <w:sz w:val="20"/>
          <w:szCs w:val="20"/>
        </w:rPr>
        <w:t>rd</w:t>
      </w:r>
      <w:r w:rsidR="006D7755">
        <w:rPr>
          <w:rFonts w:ascii="Arial" w:hAnsi="Arial" w:cs="Arial"/>
          <w:sz w:val="20"/>
          <w:szCs w:val="20"/>
        </w:rPr>
        <w:t>ó</w:t>
      </w:r>
      <w:r w:rsidR="000F7AA2">
        <w:rPr>
          <w:rFonts w:ascii="Arial" w:hAnsi="Arial" w:cs="Arial"/>
          <w:sz w:val="20"/>
          <w:szCs w:val="20"/>
        </w:rPr>
        <w:t xml:space="preserve"> ratificar la inclusión de este </w:t>
      </w:r>
      <w:r w:rsidRPr="006B7AF8">
        <w:rPr>
          <w:rFonts w:ascii="Arial" w:hAnsi="Arial" w:cs="Arial"/>
          <w:sz w:val="20"/>
          <w:szCs w:val="20"/>
        </w:rPr>
        <w:t xml:space="preserve">aspecto como integrante significativo y permanente de cualquier plataforma de acción impulsada por ANFUNTCH, más aún tras acercarse el cumplimiento de una década desde el gran logro de la Ley 19.994, del paro, que implicó un importante mejoramiento </w:t>
      </w:r>
      <w:proofErr w:type="spellStart"/>
      <w:r w:rsidRPr="006B7AF8">
        <w:rPr>
          <w:rFonts w:ascii="Arial" w:hAnsi="Arial" w:cs="Arial"/>
          <w:sz w:val="20"/>
          <w:szCs w:val="20"/>
        </w:rPr>
        <w:t>remuneracional</w:t>
      </w:r>
      <w:proofErr w:type="spellEnd"/>
      <w:r w:rsidRPr="006B7AF8">
        <w:rPr>
          <w:rFonts w:ascii="Arial" w:hAnsi="Arial" w:cs="Arial"/>
          <w:sz w:val="20"/>
          <w:szCs w:val="20"/>
        </w:rPr>
        <w:t xml:space="preserve"> pero que dejó pendiente la generación de una nueva planta para la Institución. Se concuerda igualmente  en el carácter motivador de este aspecto y en la necesidad de relevarlo y efectuar un seguimiento estrecho de sus evidentes posibilidades de convocat</w:t>
      </w:r>
      <w:r w:rsidR="0064478D" w:rsidRPr="006B7AF8">
        <w:rPr>
          <w:rFonts w:ascii="Arial" w:hAnsi="Arial" w:cs="Arial"/>
          <w:sz w:val="20"/>
          <w:szCs w:val="20"/>
        </w:rPr>
        <w:t>oria amplia de los socios y funcionarios y, por ello, de impulso de la fuerza movilizadora de la Asociación.</w:t>
      </w:r>
      <w:r w:rsidRPr="006B7AF8">
        <w:rPr>
          <w:rFonts w:ascii="Arial" w:hAnsi="Arial" w:cs="Arial"/>
          <w:sz w:val="20"/>
          <w:szCs w:val="20"/>
        </w:rPr>
        <w:t xml:space="preserve"> </w:t>
      </w:r>
    </w:p>
    <w:p w:rsidR="00042899" w:rsidRDefault="00042899" w:rsidP="00760925">
      <w:pPr>
        <w:jc w:val="both"/>
        <w:rPr>
          <w:rFonts w:ascii="Arial" w:hAnsi="Arial" w:cs="Arial"/>
          <w:b/>
          <w:sz w:val="20"/>
          <w:szCs w:val="20"/>
        </w:rPr>
      </w:pPr>
      <w:r>
        <w:rPr>
          <w:rFonts w:ascii="Arial" w:hAnsi="Arial" w:cs="Arial"/>
          <w:b/>
          <w:sz w:val="20"/>
          <w:szCs w:val="20"/>
        </w:rPr>
        <w:t>5.- Promoción de buenos climas laborales.</w:t>
      </w:r>
    </w:p>
    <w:p w:rsidR="00EF3523" w:rsidRDefault="00EF3523" w:rsidP="00760925">
      <w:pPr>
        <w:jc w:val="both"/>
        <w:rPr>
          <w:rFonts w:ascii="Arial" w:hAnsi="Arial" w:cs="Arial"/>
          <w:sz w:val="20"/>
          <w:szCs w:val="20"/>
        </w:rPr>
      </w:pPr>
      <w:r w:rsidRPr="00EF3523">
        <w:rPr>
          <w:rFonts w:ascii="Arial" w:hAnsi="Arial" w:cs="Arial"/>
          <w:sz w:val="20"/>
          <w:szCs w:val="20"/>
        </w:rPr>
        <w:t>Se ac</w:t>
      </w:r>
      <w:r w:rsidR="006D7755">
        <w:rPr>
          <w:rFonts w:ascii="Arial" w:hAnsi="Arial" w:cs="Arial"/>
          <w:sz w:val="20"/>
          <w:szCs w:val="20"/>
        </w:rPr>
        <w:t>o</w:t>
      </w:r>
      <w:r w:rsidRPr="00EF3523">
        <w:rPr>
          <w:rFonts w:ascii="Arial" w:hAnsi="Arial" w:cs="Arial"/>
          <w:sz w:val="20"/>
          <w:szCs w:val="20"/>
        </w:rPr>
        <w:t>rd</w:t>
      </w:r>
      <w:r w:rsidR="006D7755">
        <w:rPr>
          <w:rFonts w:ascii="Arial" w:hAnsi="Arial" w:cs="Arial"/>
          <w:sz w:val="20"/>
          <w:szCs w:val="20"/>
        </w:rPr>
        <w:t xml:space="preserve">ó </w:t>
      </w:r>
      <w:r w:rsidRPr="00EF3523">
        <w:rPr>
          <w:rFonts w:ascii="Arial" w:hAnsi="Arial" w:cs="Arial"/>
          <w:sz w:val="20"/>
          <w:szCs w:val="20"/>
        </w:rPr>
        <w:t xml:space="preserve">integrar en este aspecto la promoción de </w:t>
      </w:r>
      <w:r w:rsidR="004869EA">
        <w:rPr>
          <w:rFonts w:ascii="Arial" w:hAnsi="Arial" w:cs="Arial"/>
          <w:sz w:val="20"/>
          <w:szCs w:val="20"/>
        </w:rPr>
        <w:t xml:space="preserve">diversas </w:t>
      </w:r>
      <w:r w:rsidRPr="00EF3523">
        <w:rPr>
          <w:rFonts w:ascii="Arial" w:hAnsi="Arial" w:cs="Arial"/>
          <w:sz w:val="20"/>
          <w:szCs w:val="20"/>
        </w:rPr>
        <w:t xml:space="preserve">medidas, acciones y políticas que, incluso más allá del cumplimiento básico de las exigencias y derechos establecidos en la ley, apunten hacia el mejor relacionamiento de todos los socios y funcionarios, entre sí y respecto de la autoridad, que sea así reflejo de las mejores prácticas laborales existentes. Así, por ejemplo, en relación a la adopción de medidas complementarias que vayan en la mejor protección de la maternidad; en la promoción de la comunicación asertiva, transparente y centrada en contenidos temáticos, en especial de las jefaturas a las que deban acudir los funcionarios; en la existencia de la más amplia participación compatible con la función pública; en el ejercicio efectivo pero responsable y </w:t>
      </w:r>
      <w:proofErr w:type="spellStart"/>
      <w:r w:rsidRPr="00EF3523">
        <w:rPr>
          <w:rFonts w:ascii="Arial" w:hAnsi="Arial" w:cs="Arial"/>
          <w:sz w:val="20"/>
          <w:szCs w:val="20"/>
        </w:rPr>
        <w:t>criterioso</w:t>
      </w:r>
      <w:proofErr w:type="spellEnd"/>
      <w:r w:rsidRPr="00EF3523">
        <w:rPr>
          <w:rFonts w:ascii="Arial" w:hAnsi="Arial" w:cs="Arial"/>
          <w:sz w:val="20"/>
          <w:szCs w:val="20"/>
        </w:rPr>
        <w:t xml:space="preserve"> de las facultades para investigar y sancionar la eventual responsabilidad administrativa, sin afectar innecesariamente el clima organizacional; etc.  </w:t>
      </w:r>
    </w:p>
    <w:p w:rsidR="00672AA2" w:rsidRPr="006B7AF8" w:rsidRDefault="00042899" w:rsidP="00760925">
      <w:pPr>
        <w:jc w:val="both"/>
        <w:rPr>
          <w:rFonts w:ascii="Arial" w:hAnsi="Arial" w:cs="Arial"/>
          <w:b/>
          <w:sz w:val="20"/>
          <w:szCs w:val="20"/>
        </w:rPr>
      </w:pPr>
      <w:r>
        <w:rPr>
          <w:rFonts w:ascii="Arial" w:hAnsi="Arial" w:cs="Arial"/>
          <w:b/>
          <w:sz w:val="20"/>
          <w:szCs w:val="20"/>
        </w:rPr>
        <w:t>6</w:t>
      </w:r>
      <w:r w:rsidR="00FF1D9C" w:rsidRPr="006B7AF8">
        <w:rPr>
          <w:rFonts w:ascii="Arial" w:hAnsi="Arial" w:cs="Arial"/>
          <w:b/>
          <w:sz w:val="20"/>
          <w:szCs w:val="20"/>
        </w:rPr>
        <w:t xml:space="preserve">.- </w:t>
      </w:r>
      <w:r w:rsidR="004869EA">
        <w:rPr>
          <w:rFonts w:ascii="Arial" w:hAnsi="Arial" w:cs="Arial"/>
          <w:b/>
          <w:sz w:val="20"/>
          <w:szCs w:val="20"/>
        </w:rPr>
        <w:t xml:space="preserve">Posibilidad de </w:t>
      </w:r>
      <w:r w:rsidR="009D355C" w:rsidRPr="006B7AF8">
        <w:rPr>
          <w:rFonts w:ascii="Arial" w:hAnsi="Arial" w:cs="Arial"/>
          <w:b/>
          <w:sz w:val="20"/>
          <w:szCs w:val="20"/>
        </w:rPr>
        <w:t>o</w:t>
      </w:r>
      <w:r w:rsidR="00FF1D9C" w:rsidRPr="006B7AF8">
        <w:rPr>
          <w:rFonts w:ascii="Arial" w:hAnsi="Arial" w:cs="Arial"/>
          <w:b/>
          <w:sz w:val="20"/>
          <w:szCs w:val="20"/>
        </w:rPr>
        <w:t>tros temas</w:t>
      </w:r>
      <w:r w:rsidR="009D355C" w:rsidRPr="006B7AF8">
        <w:rPr>
          <w:rFonts w:ascii="Arial" w:hAnsi="Arial" w:cs="Arial"/>
          <w:b/>
          <w:sz w:val="20"/>
          <w:szCs w:val="20"/>
        </w:rPr>
        <w:t xml:space="preserve"> complementarios</w:t>
      </w:r>
      <w:r w:rsidR="00672AA2" w:rsidRPr="006B7AF8">
        <w:rPr>
          <w:rFonts w:ascii="Arial" w:hAnsi="Arial" w:cs="Arial"/>
          <w:b/>
          <w:sz w:val="20"/>
          <w:szCs w:val="20"/>
        </w:rPr>
        <w:t>.</w:t>
      </w:r>
    </w:p>
    <w:p w:rsidR="00A96125" w:rsidRDefault="004869EA" w:rsidP="00760925">
      <w:pPr>
        <w:jc w:val="both"/>
        <w:rPr>
          <w:rFonts w:ascii="Arial" w:hAnsi="Arial" w:cs="Arial"/>
          <w:sz w:val="20"/>
          <w:szCs w:val="20"/>
        </w:rPr>
      </w:pPr>
      <w:r>
        <w:rPr>
          <w:rFonts w:ascii="Arial" w:hAnsi="Arial" w:cs="Arial"/>
          <w:sz w:val="20"/>
          <w:szCs w:val="20"/>
        </w:rPr>
        <w:t xml:space="preserve">Se acordó </w:t>
      </w:r>
      <w:r w:rsidR="00A96125">
        <w:rPr>
          <w:rFonts w:ascii="Arial" w:hAnsi="Arial" w:cs="Arial"/>
          <w:sz w:val="20"/>
          <w:szCs w:val="20"/>
        </w:rPr>
        <w:t xml:space="preserve">que, sin afectar la coherencia y priorización de los temas ya definidos, está obviamente abierta </w:t>
      </w:r>
      <w:r>
        <w:rPr>
          <w:rFonts w:ascii="Arial" w:hAnsi="Arial" w:cs="Arial"/>
          <w:sz w:val="20"/>
          <w:szCs w:val="20"/>
        </w:rPr>
        <w:t>la posibilidad de</w:t>
      </w:r>
      <w:r w:rsidR="009D355C" w:rsidRPr="006B7AF8">
        <w:rPr>
          <w:rFonts w:ascii="Arial" w:hAnsi="Arial" w:cs="Arial"/>
          <w:sz w:val="20"/>
          <w:szCs w:val="20"/>
        </w:rPr>
        <w:t xml:space="preserve"> integrar</w:t>
      </w:r>
      <w:r w:rsidR="00A96125">
        <w:rPr>
          <w:rFonts w:ascii="Arial" w:hAnsi="Arial" w:cs="Arial"/>
          <w:sz w:val="20"/>
          <w:szCs w:val="20"/>
        </w:rPr>
        <w:t>,</w:t>
      </w:r>
      <w:r w:rsidR="009D355C" w:rsidRPr="006B7AF8">
        <w:rPr>
          <w:rFonts w:ascii="Arial" w:hAnsi="Arial" w:cs="Arial"/>
          <w:sz w:val="20"/>
          <w:szCs w:val="20"/>
        </w:rPr>
        <w:t xml:space="preserve"> de la discusión en la base</w:t>
      </w:r>
      <w:r w:rsidR="00A96125">
        <w:rPr>
          <w:rFonts w:ascii="Arial" w:hAnsi="Arial" w:cs="Arial"/>
          <w:sz w:val="20"/>
          <w:szCs w:val="20"/>
        </w:rPr>
        <w:t>,</w:t>
      </w:r>
      <w:r w:rsidR="009D355C" w:rsidRPr="006B7AF8">
        <w:rPr>
          <w:rFonts w:ascii="Arial" w:hAnsi="Arial" w:cs="Arial"/>
          <w:sz w:val="20"/>
          <w:szCs w:val="20"/>
        </w:rPr>
        <w:t xml:space="preserve"> otros aspectos complementarios, de naturaleza interna o externa</w:t>
      </w:r>
      <w:r w:rsidR="00A96125">
        <w:rPr>
          <w:rFonts w:ascii="Arial" w:hAnsi="Arial" w:cs="Arial"/>
          <w:sz w:val="20"/>
          <w:szCs w:val="20"/>
        </w:rPr>
        <w:t xml:space="preserve"> a la organización.</w:t>
      </w:r>
    </w:p>
    <w:p w:rsidR="00A96125" w:rsidRDefault="00A96125" w:rsidP="00340579">
      <w:pPr>
        <w:spacing w:after="0"/>
        <w:jc w:val="both"/>
        <w:rPr>
          <w:rFonts w:ascii="Arial" w:hAnsi="Arial" w:cs="Arial"/>
          <w:b/>
          <w:sz w:val="20"/>
          <w:szCs w:val="20"/>
        </w:rPr>
      </w:pPr>
    </w:p>
    <w:p w:rsidR="00742EE4" w:rsidRDefault="00742EE4">
      <w:pPr>
        <w:rPr>
          <w:rFonts w:ascii="Arial" w:hAnsi="Arial" w:cs="Arial"/>
          <w:b/>
          <w:sz w:val="20"/>
          <w:szCs w:val="20"/>
        </w:rPr>
      </w:pPr>
      <w:r>
        <w:rPr>
          <w:rFonts w:ascii="Arial" w:hAnsi="Arial" w:cs="Arial"/>
          <w:b/>
          <w:sz w:val="20"/>
          <w:szCs w:val="20"/>
        </w:rPr>
        <w:br w:type="page"/>
      </w:r>
    </w:p>
    <w:p w:rsidR="001D35F7" w:rsidRPr="001D35F7" w:rsidRDefault="00340579" w:rsidP="00340579">
      <w:pPr>
        <w:spacing w:after="0"/>
        <w:jc w:val="both"/>
        <w:rPr>
          <w:rFonts w:ascii="Arial" w:hAnsi="Arial" w:cs="Arial"/>
          <w:b/>
          <w:sz w:val="20"/>
          <w:szCs w:val="20"/>
        </w:rPr>
      </w:pPr>
      <w:r>
        <w:rPr>
          <w:rFonts w:ascii="Arial" w:hAnsi="Arial" w:cs="Arial"/>
          <w:b/>
          <w:sz w:val="20"/>
          <w:szCs w:val="20"/>
        </w:rPr>
        <w:lastRenderedPageBreak/>
        <w:t>II.- L</w:t>
      </w:r>
      <w:r w:rsidR="001D35F7" w:rsidRPr="001D35F7">
        <w:rPr>
          <w:rFonts w:ascii="Arial" w:hAnsi="Arial" w:cs="Arial"/>
          <w:b/>
          <w:sz w:val="20"/>
          <w:szCs w:val="20"/>
        </w:rPr>
        <w:t>ÍNEA ESTRATÉGICA.</w:t>
      </w:r>
    </w:p>
    <w:p w:rsidR="001D35F7" w:rsidRDefault="001D35F7" w:rsidP="001D35F7">
      <w:pPr>
        <w:spacing w:after="0" w:line="240" w:lineRule="auto"/>
        <w:jc w:val="both"/>
        <w:rPr>
          <w:rFonts w:ascii="Arial" w:hAnsi="Arial" w:cs="Arial"/>
          <w:sz w:val="20"/>
          <w:szCs w:val="20"/>
        </w:rPr>
      </w:pPr>
    </w:p>
    <w:p w:rsidR="006E267F" w:rsidRPr="006B7AF8" w:rsidRDefault="00742EE4" w:rsidP="00760925">
      <w:pPr>
        <w:jc w:val="both"/>
        <w:rPr>
          <w:rFonts w:ascii="Arial" w:hAnsi="Arial" w:cs="Arial"/>
          <w:b/>
          <w:sz w:val="20"/>
          <w:szCs w:val="20"/>
        </w:rPr>
      </w:pPr>
      <w:r>
        <w:rPr>
          <w:rFonts w:ascii="Arial" w:hAnsi="Arial" w:cs="Arial"/>
          <w:b/>
          <w:sz w:val="20"/>
          <w:szCs w:val="20"/>
        </w:rPr>
        <w:t xml:space="preserve">Para </w:t>
      </w:r>
      <w:r w:rsidR="00CB76F3">
        <w:rPr>
          <w:rFonts w:ascii="Arial" w:hAnsi="Arial" w:cs="Arial"/>
          <w:b/>
          <w:sz w:val="20"/>
          <w:szCs w:val="20"/>
        </w:rPr>
        <w:t>im</w:t>
      </w:r>
      <w:r w:rsidR="006566D3" w:rsidRPr="006B7AF8">
        <w:rPr>
          <w:rFonts w:ascii="Arial" w:hAnsi="Arial" w:cs="Arial"/>
          <w:b/>
          <w:sz w:val="20"/>
          <w:szCs w:val="20"/>
        </w:rPr>
        <w:t xml:space="preserve">pulsar, de forma eficiente y comprometida, la concreción de </w:t>
      </w:r>
      <w:r w:rsidR="00CB76F3">
        <w:rPr>
          <w:rFonts w:ascii="Arial" w:hAnsi="Arial" w:cs="Arial"/>
          <w:b/>
          <w:sz w:val="20"/>
          <w:szCs w:val="20"/>
        </w:rPr>
        <w:t>la</w:t>
      </w:r>
      <w:r w:rsidR="006566D3" w:rsidRPr="006B7AF8">
        <w:rPr>
          <w:rFonts w:ascii="Arial" w:hAnsi="Arial" w:cs="Arial"/>
          <w:b/>
          <w:sz w:val="20"/>
          <w:szCs w:val="20"/>
        </w:rPr>
        <w:t xml:space="preserve"> Plataforma Básica</w:t>
      </w:r>
      <w:r>
        <w:rPr>
          <w:rFonts w:ascii="Arial" w:hAnsi="Arial" w:cs="Arial"/>
          <w:b/>
          <w:sz w:val="20"/>
          <w:szCs w:val="20"/>
        </w:rPr>
        <w:t>,</w:t>
      </w:r>
      <w:r w:rsidR="00CB76F3">
        <w:rPr>
          <w:rFonts w:ascii="Arial" w:hAnsi="Arial" w:cs="Arial"/>
          <w:b/>
          <w:sz w:val="20"/>
          <w:szCs w:val="20"/>
        </w:rPr>
        <w:t xml:space="preserve"> entendida </w:t>
      </w:r>
      <w:r w:rsidR="006566D3" w:rsidRPr="006B7AF8">
        <w:rPr>
          <w:rFonts w:ascii="Arial" w:hAnsi="Arial" w:cs="Arial"/>
          <w:b/>
          <w:sz w:val="20"/>
          <w:szCs w:val="20"/>
        </w:rPr>
        <w:t xml:space="preserve">como un Petitorio o Pliego que </w:t>
      </w:r>
      <w:r w:rsidR="00CB76F3">
        <w:rPr>
          <w:rFonts w:ascii="Arial" w:hAnsi="Arial" w:cs="Arial"/>
          <w:b/>
          <w:sz w:val="20"/>
          <w:szCs w:val="20"/>
        </w:rPr>
        <w:t xml:space="preserve">se </w:t>
      </w:r>
      <w:r w:rsidR="009046DF">
        <w:rPr>
          <w:rFonts w:ascii="Arial" w:hAnsi="Arial" w:cs="Arial"/>
          <w:b/>
          <w:sz w:val="20"/>
          <w:szCs w:val="20"/>
        </w:rPr>
        <w:t>instal</w:t>
      </w:r>
      <w:r w:rsidR="00CB76F3">
        <w:rPr>
          <w:rFonts w:ascii="Arial" w:hAnsi="Arial" w:cs="Arial"/>
          <w:b/>
          <w:sz w:val="20"/>
          <w:szCs w:val="20"/>
        </w:rPr>
        <w:t xml:space="preserve">a respecto de la </w:t>
      </w:r>
      <w:r w:rsidR="006566D3" w:rsidRPr="006B7AF8">
        <w:rPr>
          <w:rFonts w:ascii="Arial" w:hAnsi="Arial" w:cs="Arial"/>
          <w:b/>
          <w:sz w:val="20"/>
          <w:szCs w:val="20"/>
        </w:rPr>
        <w:t xml:space="preserve">autoridad </w:t>
      </w:r>
      <w:r w:rsidR="00CB76F3">
        <w:rPr>
          <w:rFonts w:ascii="Arial" w:hAnsi="Arial" w:cs="Arial"/>
          <w:b/>
          <w:sz w:val="20"/>
          <w:szCs w:val="20"/>
        </w:rPr>
        <w:t xml:space="preserve">con características análogas a las de </w:t>
      </w:r>
      <w:r w:rsidR="006566D3" w:rsidRPr="006B7AF8">
        <w:rPr>
          <w:rFonts w:ascii="Arial" w:hAnsi="Arial" w:cs="Arial"/>
          <w:b/>
          <w:sz w:val="20"/>
          <w:szCs w:val="20"/>
        </w:rPr>
        <w:t xml:space="preserve">un proceso de negociación colectiva </w:t>
      </w:r>
      <w:r w:rsidR="005035B1" w:rsidRPr="006B7AF8">
        <w:rPr>
          <w:rFonts w:ascii="Arial" w:hAnsi="Arial" w:cs="Arial"/>
          <w:b/>
          <w:sz w:val="20"/>
          <w:szCs w:val="20"/>
        </w:rPr>
        <w:t xml:space="preserve">en búsqueda de </w:t>
      </w:r>
      <w:r w:rsidR="006566D3" w:rsidRPr="006B7AF8">
        <w:rPr>
          <w:rFonts w:ascii="Arial" w:hAnsi="Arial" w:cs="Arial"/>
          <w:b/>
          <w:sz w:val="20"/>
          <w:szCs w:val="20"/>
        </w:rPr>
        <w:t xml:space="preserve">alcanzar acuerdos </w:t>
      </w:r>
      <w:r w:rsidR="006E267F" w:rsidRPr="006B7AF8">
        <w:rPr>
          <w:rFonts w:ascii="Arial" w:hAnsi="Arial" w:cs="Arial"/>
          <w:b/>
          <w:sz w:val="20"/>
          <w:szCs w:val="20"/>
        </w:rPr>
        <w:t xml:space="preserve">que, </w:t>
      </w:r>
      <w:r w:rsidR="006566D3" w:rsidRPr="006B7AF8">
        <w:rPr>
          <w:rFonts w:ascii="Arial" w:hAnsi="Arial" w:cs="Arial"/>
          <w:b/>
          <w:sz w:val="20"/>
          <w:szCs w:val="20"/>
        </w:rPr>
        <w:t>satisfactorios para ambas</w:t>
      </w:r>
      <w:r w:rsidR="006E267F" w:rsidRPr="006B7AF8">
        <w:rPr>
          <w:rFonts w:ascii="Arial" w:hAnsi="Arial" w:cs="Arial"/>
          <w:b/>
          <w:sz w:val="20"/>
          <w:szCs w:val="20"/>
        </w:rPr>
        <w:t xml:space="preserve"> partes, recuperen y fortalezcan el clima de diálogo y participación al interior de la Dirección del Trabajo y, por añadidura, </w:t>
      </w:r>
      <w:r w:rsidR="005035B1" w:rsidRPr="006B7AF8">
        <w:rPr>
          <w:rFonts w:ascii="Arial" w:hAnsi="Arial" w:cs="Arial"/>
          <w:b/>
          <w:sz w:val="20"/>
          <w:szCs w:val="20"/>
        </w:rPr>
        <w:t xml:space="preserve">puedan constituir un </w:t>
      </w:r>
      <w:r w:rsidR="006E267F" w:rsidRPr="006B7AF8">
        <w:rPr>
          <w:rFonts w:ascii="Arial" w:hAnsi="Arial" w:cs="Arial"/>
          <w:b/>
          <w:sz w:val="20"/>
          <w:szCs w:val="20"/>
        </w:rPr>
        <w:t>aporte para el resto del sector público y el mundo del trabajo, en coheren</w:t>
      </w:r>
      <w:r w:rsidR="005035B1" w:rsidRPr="006B7AF8">
        <w:rPr>
          <w:rFonts w:ascii="Arial" w:hAnsi="Arial" w:cs="Arial"/>
          <w:b/>
          <w:sz w:val="20"/>
          <w:szCs w:val="20"/>
        </w:rPr>
        <w:t xml:space="preserve">cia plena con los objetivos del </w:t>
      </w:r>
      <w:r w:rsidR="006E267F" w:rsidRPr="006B7AF8">
        <w:rPr>
          <w:rFonts w:ascii="Arial" w:hAnsi="Arial" w:cs="Arial"/>
          <w:b/>
          <w:sz w:val="20"/>
          <w:szCs w:val="20"/>
        </w:rPr>
        <w:t>Servicio.</w:t>
      </w:r>
    </w:p>
    <w:p w:rsidR="00A96125" w:rsidRPr="00733E4C" w:rsidRDefault="00733E4C" w:rsidP="00760925">
      <w:pPr>
        <w:jc w:val="both"/>
        <w:rPr>
          <w:rFonts w:ascii="Arial" w:hAnsi="Arial" w:cs="Arial"/>
          <w:b/>
          <w:sz w:val="20"/>
          <w:szCs w:val="20"/>
        </w:rPr>
      </w:pPr>
      <w:r>
        <w:rPr>
          <w:rFonts w:ascii="Arial" w:hAnsi="Arial" w:cs="Arial"/>
          <w:b/>
          <w:sz w:val="20"/>
          <w:szCs w:val="20"/>
        </w:rPr>
        <w:t xml:space="preserve">1.- </w:t>
      </w:r>
      <w:r w:rsidR="00A96125" w:rsidRPr="00733E4C">
        <w:rPr>
          <w:rFonts w:ascii="Arial" w:hAnsi="Arial" w:cs="Arial"/>
          <w:b/>
          <w:sz w:val="20"/>
          <w:szCs w:val="20"/>
        </w:rPr>
        <w:t>Principales características de esta estrategia:</w:t>
      </w:r>
    </w:p>
    <w:p w:rsidR="00A96125" w:rsidRPr="00733E4C" w:rsidRDefault="003123AB" w:rsidP="000A1A10">
      <w:pPr>
        <w:ind w:left="284"/>
        <w:jc w:val="both"/>
        <w:rPr>
          <w:rFonts w:ascii="Arial" w:hAnsi="Arial" w:cs="Arial"/>
          <w:b/>
          <w:sz w:val="20"/>
          <w:szCs w:val="20"/>
        </w:rPr>
      </w:pPr>
      <w:r w:rsidRPr="003123AB">
        <w:rPr>
          <w:rFonts w:ascii="Arial" w:hAnsi="Arial" w:cs="Arial"/>
          <w:b/>
          <w:sz w:val="20"/>
          <w:szCs w:val="20"/>
        </w:rPr>
        <w:t>1.1.</w:t>
      </w:r>
      <w:r w:rsidR="00CB76F3">
        <w:rPr>
          <w:rFonts w:ascii="Arial" w:hAnsi="Arial" w:cs="Arial"/>
          <w:sz w:val="20"/>
          <w:szCs w:val="20"/>
        </w:rPr>
        <w:t xml:space="preserve"> </w:t>
      </w:r>
      <w:r w:rsidR="00A96125">
        <w:rPr>
          <w:rFonts w:ascii="Arial" w:hAnsi="Arial" w:cs="Arial"/>
          <w:sz w:val="20"/>
          <w:szCs w:val="20"/>
        </w:rPr>
        <w:t xml:space="preserve">Es una </w:t>
      </w:r>
      <w:r w:rsidR="00A96125" w:rsidRPr="00733E4C">
        <w:rPr>
          <w:rFonts w:ascii="Arial" w:hAnsi="Arial" w:cs="Arial"/>
          <w:b/>
          <w:sz w:val="20"/>
          <w:szCs w:val="20"/>
        </w:rPr>
        <w:t xml:space="preserve">respuesta para enfrentar e intentar solucionar al </w:t>
      </w:r>
      <w:r w:rsidR="00CB76F3" w:rsidRPr="00733E4C">
        <w:rPr>
          <w:rFonts w:ascii="Arial" w:hAnsi="Arial" w:cs="Arial"/>
          <w:b/>
          <w:sz w:val="20"/>
          <w:szCs w:val="20"/>
        </w:rPr>
        <w:t xml:space="preserve">grado de </w:t>
      </w:r>
      <w:r w:rsidR="00BC2942" w:rsidRPr="00733E4C">
        <w:rPr>
          <w:rFonts w:ascii="Arial" w:hAnsi="Arial" w:cs="Arial"/>
          <w:b/>
          <w:sz w:val="20"/>
          <w:szCs w:val="20"/>
        </w:rPr>
        <w:t>deterioro y conflictividad que ha alcanzado la relación con la autoridad</w:t>
      </w:r>
      <w:r w:rsidR="00A96125" w:rsidRPr="00733E4C">
        <w:rPr>
          <w:rFonts w:ascii="Arial" w:hAnsi="Arial" w:cs="Arial"/>
          <w:b/>
          <w:sz w:val="20"/>
          <w:szCs w:val="20"/>
        </w:rPr>
        <w:t>.</w:t>
      </w:r>
    </w:p>
    <w:p w:rsidR="00CB76F3" w:rsidRDefault="003123AB" w:rsidP="000A1A10">
      <w:pPr>
        <w:ind w:left="284"/>
        <w:jc w:val="both"/>
        <w:rPr>
          <w:rFonts w:ascii="Arial" w:hAnsi="Arial" w:cs="Arial"/>
          <w:sz w:val="20"/>
          <w:szCs w:val="20"/>
        </w:rPr>
      </w:pPr>
      <w:r w:rsidRPr="003123AB">
        <w:rPr>
          <w:rFonts w:ascii="Arial" w:hAnsi="Arial" w:cs="Arial"/>
          <w:b/>
          <w:sz w:val="20"/>
          <w:szCs w:val="20"/>
        </w:rPr>
        <w:t>1.2.</w:t>
      </w:r>
      <w:r w:rsidR="00A96125">
        <w:rPr>
          <w:rFonts w:ascii="Arial" w:hAnsi="Arial" w:cs="Arial"/>
          <w:sz w:val="20"/>
          <w:szCs w:val="20"/>
        </w:rPr>
        <w:t xml:space="preserve"> </w:t>
      </w:r>
      <w:r w:rsidR="00CB76F3" w:rsidRPr="00733E4C">
        <w:rPr>
          <w:rFonts w:ascii="Arial" w:hAnsi="Arial" w:cs="Arial"/>
          <w:b/>
          <w:sz w:val="20"/>
          <w:szCs w:val="20"/>
        </w:rPr>
        <w:t xml:space="preserve">No es relevante </w:t>
      </w:r>
      <w:r w:rsidR="00BC2942" w:rsidRPr="00733E4C">
        <w:rPr>
          <w:rFonts w:ascii="Arial" w:hAnsi="Arial" w:cs="Arial"/>
          <w:b/>
          <w:sz w:val="20"/>
          <w:szCs w:val="20"/>
        </w:rPr>
        <w:t>el nombre del proceso y si la autoridad conviene o no en é</w:t>
      </w:r>
      <w:r w:rsidR="00BC2942" w:rsidRPr="006B7AF8">
        <w:rPr>
          <w:rFonts w:ascii="Arial" w:hAnsi="Arial" w:cs="Arial"/>
          <w:sz w:val="20"/>
          <w:szCs w:val="20"/>
        </w:rPr>
        <w:t xml:space="preserve">l sino que el cumplimiento de </w:t>
      </w:r>
      <w:r w:rsidR="00CB76F3">
        <w:rPr>
          <w:rFonts w:ascii="Arial" w:hAnsi="Arial" w:cs="Arial"/>
          <w:sz w:val="20"/>
          <w:szCs w:val="20"/>
        </w:rPr>
        <w:t xml:space="preserve">sus </w:t>
      </w:r>
      <w:r w:rsidR="00BC2942" w:rsidRPr="006B7AF8">
        <w:rPr>
          <w:rFonts w:ascii="Arial" w:hAnsi="Arial" w:cs="Arial"/>
          <w:sz w:val="20"/>
          <w:szCs w:val="20"/>
        </w:rPr>
        <w:t>características esenciales</w:t>
      </w:r>
      <w:r w:rsidR="00733E4C">
        <w:rPr>
          <w:rFonts w:ascii="Arial" w:hAnsi="Arial" w:cs="Arial"/>
          <w:sz w:val="20"/>
          <w:szCs w:val="20"/>
        </w:rPr>
        <w:t xml:space="preserve"> en torno a canalizar </w:t>
      </w:r>
      <w:r w:rsidR="00733E4C" w:rsidRPr="006B7AF8">
        <w:rPr>
          <w:rFonts w:ascii="Arial" w:hAnsi="Arial" w:cs="Arial"/>
          <w:sz w:val="20"/>
          <w:szCs w:val="20"/>
        </w:rPr>
        <w:t xml:space="preserve">toda </w:t>
      </w:r>
      <w:r w:rsidR="00733E4C">
        <w:rPr>
          <w:rFonts w:ascii="Arial" w:hAnsi="Arial" w:cs="Arial"/>
          <w:sz w:val="20"/>
          <w:szCs w:val="20"/>
        </w:rPr>
        <w:t xml:space="preserve">la </w:t>
      </w:r>
      <w:r w:rsidR="00733E4C" w:rsidRPr="006B7AF8">
        <w:rPr>
          <w:rFonts w:ascii="Arial" w:hAnsi="Arial" w:cs="Arial"/>
          <w:sz w:val="20"/>
          <w:szCs w:val="20"/>
        </w:rPr>
        <w:t>potencia</w:t>
      </w:r>
      <w:r w:rsidR="00733E4C">
        <w:rPr>
          <w:rFonts w:ascii="Arial" w:hAnsi="Arial" w:cs="Arial"/>
          <w:sz w:val="20"/>
          <w:szCs w:val="20"/>
        </w:rPr>
        <w:t xml:space="preserve">, </w:t>
      </w:r>
      <w:r w:rsidR="00733E4C" w:rsidRPr="006B7AF8">
        <w:rPr>
          <w:rFonts w:ascii="Arial" w:hAnsi="Arial" w:cs="Arial"/>
          <w:sz w:val="20"/>
          <w:szCs w:val="20"/>
        </w:rPr>
        <w:t>fuerza organizada y capacidad de presión</w:t>
      </w:r>
      <w:r w:rsidR="00733E4C">
        <w:rPr>
          <w:rFonts w:ascii="Arial" w:hAnsi="Arial" w:cs="Arial"/>
          <w:sz w:val="20"/>
          <w:szCs w:val="20"/>
        </w:rPr>
        <w:t xml:space="preserve">, </w:t>
      </w:r>
      <w:r w:rsidR="00733E4C" w:rsidRPr="006B7AF8">
        <w:rPr>
          <w:rFonts w:ascii="Arial" w:hAnsi="Arial" w:cs="Arial"/>
          <w:sz w:val="20"/>
          <w:szCs w:val="20"/>
        </w:rPr>
        <w:t>en un proceso</w:t>
      </w:r>
      <w:r w:rsidR="00733E4C">
        <w:rPr>
          <w:rFonts w:ascii="Arial" w:hAnsi="Arial" w:cs="Arial"/>
          <w:sz w:val="20"/>
          <w:szCs w:val="20"/>
        </w:rPr>
        <w:t xml:space="preserve"> guiado</w:t>
      </w:r>
      <w:r w:rsidR="00733E4C" w:rsidRPr="006B7AF8">
        <w:rPr>
          <w:rFonts w:ascii="Arial" w:hAnsi="Arial" w:cs="Arial"/>
          <w:sz w:val="20"/>
          <w:szCs w:val="20"/>
        </w:rPr>
        <w:t xml:space="preserve"> por la disposición al diálogo, la negociación y los acuerdos</w:t>
      </w:r>
      <w:r w:rsidR="00733E4C">
        <w:rPr>
          <w:rFonts w:ascii="Arial" w:hAnsi="Arial" w:cs="Arial"/>
          <w:sz w:val="20"/>
          <w:szCs w:val="20"/>
        </w:rPr>
        <w:t xml:space="preserve"> respecto de puntos específicos y claramente expuestos</w:t>
      </w:r>
      <w:r w:rsidR="00733E4C" w:rsidRPr="006B7AF8">
        <w:rPr>
          <w:rFonts w:ascii="Arial" w:hAnsi="Arial" w:cs="Arial"/>
          <w:sz w:val="20"/>
          <w:szCs w:val="20"/>
        </w:rPr>
        <w:t>.</w:t>
      </w:r>
    </w:p>
    <w:p w:rsidR="00733E4C" w:rsidRDefault="003123AB" w:rsidP="000A1A10">
      <w:pPr>
        <w:ind w:left="284"/>
        <w:jc w:val="both"/>
        <w:rPr>
          <w:rFonts w:ascii="Arial" w:hAnsi="Arial" w:cs="Arial"/>
          <w:sz w:val="20"/>
          <w:szCs w:val="20"/>
        </w:rPr>
      </w:pPr>
      <w:r w:rsidRPr="003123AB">
        <w:rPr>
          <w:rFonts w:ascii="Arial" w:hAnsi="Arial" w:cs="Arial"/>
          <w:b/>
          <w:sz w:val="20"/>
          <w:szCs w:val="20"/>
        </w:rPr>
        <w:t>1.3</w:t>
      </w:r>
      <w:r w:rsidR="00CB76F3">
        <w:rPr>
          <w:rFonts w:ascii="Arial" w:hAnsi="Arial" w:cs="Arial"/>
          <w:sz w:val="20"/>
          <w:szCs w:val="20"/>
        </w:rPr>
        <w:t xml:space="preserve"> </w:t>
      </w:r>
      <w:r w:rsidR="00733E4C">
        <w:rPr>
          <w:rFonts w:ascii="Arial" w:hAnsi="Arial" w:cs="Arial"/>
          <w:sz w:val="20"/>
          <w:szCs w:val="20"/>
        </w:rPr>
        <w:t xml:space="preserve">En ella </w:t>
      </w:r>
      <w:r w:rsidR="00733E4C" w:rsidRPr="00A96125">
        <w:rPr>
          <w:rFonts w:ascii="Arial" w:hAnsi="Arial" w:cs="Arial"/>
          <w:b/>
          <w:sz w:val="20"/>
          <w:szCs w:val="20"/>
        </w:rPr>
        <w:t>son tan necesarias la capacidad de presión como la de negociación y acuerdo</w:t>
      </w:r>
      <w:r w:rsidR="00733E4C">
        <w:rPr>
          <w:rFonts w:ascii="Arial" w:hAnsi="Arial" w:cs="Arial"/>
          <w:sz w:val="20"/>
          <w:szCs w:val="20"/>
        </w:rPr>
        <w:t>. En este esquema l</w:t>
      </w:r>
      <w:r w:rsidR="00733E4C" w:rsidRPr="006B7AF8">
        <w:rPr>
          <w:rFonts w:ascii="Arial" w:hAnsi="Arial" w:cs="Arial"/>
          <w:sz w:val="20"/>
          <w:szCs w:val="20"/>
        </w:rPr>
        <w:t>a eventual</w:t>
      </w:r>
      <w:r w:rsidR="00733E4C">
        <w:rPr>
          <w:rFonts w:ascii="Arial" w:hAnsi="Arial" w:cs="Arial"/>
          <w:sz w:val="20"/>
          <w:szCs w:val="20"/>
        </w:rPr>
        <w:t xml:space="preserve">mente necesaria </w:t>
      </w:r>
      <w:r w:rsidR="00733E4C" w:rsidRPr="006B7AF8">
        <w:rPr>
          <w:rFonts w:ascii="Arial" w:hAnsi="Arial" w:cs="Arial"/>
          <w:sz w:val="20"/>
          <w:szCs w:val="20"/>
        </w:rPr>
        <w:t xml:space="preserve"> paralización, como herramienta superior y extrema de la presión laboral, en estricta analogía al derecho a huelga, se ordena en función de objetivos, ampliamente definidos y validados por los socios y, </w:t>
      </w:r>
      <w:r w:rsidR="00733E4C">
        <w:rPr>
          <w:rFonts w:ascii="Arial" w:hAnsi="Arial" w:cs="Arial"/>
          <w:sz w:val="20"/>
          <w:szCs w:val="20"/>
        </w:rPr>
        <w:t xml:space="preserve">con ello, amplía su capacidad </w:t>
      </w:r>
      <w:r w:rsidR="00733E4C" w:rsidRPr="006B7AF8">
        <w:rPr>
          <w:rFonts w:ascii="Arial" w:hAnsi="Arial" w:cs="Arial"/>
          <w:sz w:val="20"/>
          <w:szCs w:val="20"/>
        </w:rPr>
        <w:t xml:space="preserve">convocar a la </w:t>
      </w:r>
      <w:r w:rsidR="00733E4C">
        <w:rPr>
          <w:rFonts w:ascii="Arial" w:hAnsi="Arial" w:cs="Arial"/>
          <w:sz w:val="20"/>
          <w:szCs w:val="20"/>
        </w:rPr>
        <w:t xml:space="preserve">gran </w:t>
      </w:r>
      <w:r w:rsidR="00733E4C" w:rsidRPr="006B7AF8">
        <w:rPr>
          <w:rFonts w:ascii="Arial" w:hAnsi="Arial" w:cs="Arial"/>
          <w:sz w:val="20"/>
          <w:szCs w:val="20"/>
        </w:rPr>
        <w:t>mayoría de los socios y colegas.</w:t>
      </w:r>
    </w:p>
    <w:p w:rsidR="00480304" w:rsidRPr="006B7AF8" w:rsidRDefault="003123AB" w:rsidP="000A1A10">
      <w:pPr>
        <w:ind w:left="284"/>
        <w:jc w:val="both"/>
        <w:rPr>
          <w:rFonts w:ascii="Arial" w:hAnsi="Arial" w:cs="Arial"/>
          <w:sz w:val="20"/>
          <w:szCs w:val="20"/>
        </w:rPr>
      </w:pPr>
      <w:r w:rsidRPr="003123AB">
        <w:rPr>
          <w:rFonts w:ascii="Arial" w:hAnsi="Arial" w:cs="Arial"/>
          <w:b/>
          <w:sz w:val="20"/>
          <w:szCs w:val="20"/>
        </w:rPr>
        <w:t>1.4</w:t>
      </w:r>
      <w:r w:rsidR="00733E4C">
        <w:rPr>
          <w:rFonts w:ascii="Arial" w:hAnsi="Arial" w:cs="Arial"/>
          <w:sz w:val="20"/>
          <w:szCs w:val="20"/>
        </w:rPr>
        <w:t xml:space="preserve"> Con ella se </w:t>
      </w:r>
      <w:r w:rsidR="00480304" w:rsidRPr="00A96125">
        <w:rPr>
          <w:rFonts w:ascii="Arial" w:hAnsi="Arial" w:cs="Arial"/>
          <w:b/>
          <w:sz w:val="20"/>
          <w:szCs w:val="20"/>
        </w:rPr>
        <w:t xml:space="preserve">facilita y ordena </w:t>
      </w:r>
      <w:r w:rsidR="001D6AAF" w:rsidRPr="00A96125">
        <w:rPr>
          <w:rFonts w:ascii="Arial" w:hAnsi="Arial" w:cs="Arial"/>
          <w:b/>
          <w:sz w:val="20"/>
          <w:szCs w:val="20"/>
        </w:rPr>
        <w:t xml:space="preserve">nuestro </w:t>
      </w:r>
      <w:r w:rsidR="00480304" w:rsidRPr="00A96125">
        <w:rPr>
          <w:rFonts w:ascii="Arial" w:hAnsi="Arial" w:cs="Arial"/>
          <w:b/>
          <w:sz w:val="20"/>
          <w:szCs w:val="20"/>
        </w:rPr>
        <w:t>trabajo gremial y la relación con la autoridad</w:t>
      </w:r>
      <w:r w:rsidR="00480304" w:rsidRPr="006B7AF8">
        <w:rPr>
          <w:rFonts w:ascii="Arial" w:hAnsi="Arial" w:cs="Arial"/>
          <w:sz w:val="20"/>
          <w:szCs w:val="20"/>
        </w:rPr>
        <w:t xml:space="preserve">, pues </w:t>
      </w:r>
      <w:r w:rsidR="001D6AAF">
        <w:rPr>
          <w:rFonts w:ascii="Arial" w:hAnsi="Arial" w:cs="Arial"/>
          <w:sz w:val="20"/>
          <w:szCs w:val="20"/>
        </w:rPr>
        <w:t xml:space="preserve">promueve </w:t>
      </w:r>
      <w:r w:rsidR="00480304" w:rsidRPr="006B7AF8">
        <w:rPr>
          <w:rFonts w:ascii="Arial" w:hAnsi="Arial" w:cs="Arial"/>
          <w:sz w:val="20"/>
          <w:szCs w:val="20"/>
        </w:rPr>
        <w:t xml:space="preserve">el diálogo en torno a contenidos sustantivos, </w:t>
      </w:r>
      <w:r w:rsidR="009046DF">
        <w:rPr>
          <w:rFonts w:ascii="Arial" w:hAnsi="Arial" w:cs="Arial"/>
          <w:sz w:val="20"/>
          <w:szCs w:val="20"/>
        </w:rPr>
        <w:t xml:space="preserve">evitando las </w:t>
      </w:r>
      <w:r w:rsidR="00757C1F" w:rsidRPr="006B7AF8">
        <w:rPr>
          <w:rFonts w:ascii="Arial" w:hAnsi="Arial" w:cs="Arial"/>
          <w:sz w:val="20"/>
          <w:szCs w:val="20"/>
        </w:rPr>
        <w:t>descalificaciones surgid</w:t>
      </w:r>
      <w:r w:rsidR="009046DF">
        <w:rPr>
          <w:rFonts w:ascii="Arial" w:hAnsi="Arial" w:cs="Arial"/>
          <w:sz w:val="20"/>
          <w:szCs w:val="20"/>
        </w:rPr>
        <w:t>a</w:t>
      </w:r>
      <w:r w:rsidR="00757C1F" w:rsidRPr="006B7AF8">
        <w:rPr>
          <w:rFonts w:ascii="Arial" w:hAnsi="Arial" w:cs="Arial"/>
          <w:sz w:val="20"/>
          <w:szCs w:val="20"/>
        </w:rPr>
        <w:t>s</w:t>
      </w:r>
      <w:r w:rsidR="001D6AAF">
        <w:rPr>
          <w:rFonts w:ascii="Arial" w:hAnsi="Arial" w:cs="Arial"/>
          <w:sz w:val="20"/>
          <w:szCs w:val="20"/>
        </w:rPr>
        <w:t xml:space="preserve"> de la </w:t>
      </w:r>
      <w:r w:rsidR="00757C1F" w:rsidRPr="006B7AF8">
        <w:rPr>
          <w:rFonts w:ascii="Arial" w:hAnsi="Arial" w:cs="Arial"/>
          <w:sz w:val="20"/>
          <w:szCs w:val="20"/>
        </w:rPr>
        <w:t>desconfianza</w:t>
      </w:r>
      <w:r w:rsidR="009046DF">
        <w:rPr>
          <w:rFonts w:ascii="Arial" w:hAnsi="Arial" w:cs="Arial"/>
          <w:sz w:val="20"/>
          <w:szCs w:val="20"/>
        </w:rPr>
        <w:t>,</w:t>
      </w:r>
      <w:r w:rsidR="00757C1F" w:rsidRPr="006B7AF8">
        <w:rPr>
          <w:rFonts w:ascii="Arial" w:hAnsi="Arial" w:cs="Arial"/>
          <w:sz w:val="20"/>
          <w:szCs w:val="20"/>
        </w:rPr>
        <w:t xml:space="preserve"> </w:t>
      </w:r>
      <w:r w:rsidR="001D6AAF">
        <w:rPr>
          <w:rFonts w:ascii="Arial" w:hAnsi="Arial" w:cs="Arial"/>
          <w:sz w:val="20"/>
          <w:szCs w:val="20"/>
        </w:rPr>
        <w:t xml:space="preserve">normalmente </w:t>
      </w:r>
      <w:r w:rsidR="00757C1F" w:rsidRPr="006B7AF8">
        <w:rPr>
          <w:rFonts w:ascii="Arial" w:hAnsi="Arial" w:cs="Arial"/>
          <w:sz w:val="20"/>
          <w:szCs w:val="20"/>
        </w:rPr>
        <w:t>en torno a temas menores aunque de frecuente y habitual ocurrencia</w:t>
      </w:r>
      <w:r w:rsidR="00480304" w:rsidRPr="006B7AF8">
        <w:rPr>
          <w:rFonts w:ascii="Arial" w:hAnsi="Arial" w:cs="Arial"/>
          <w:sz w:val="20"/>
          <w:szCs w:val="20"/>
        </w:rPr>
        <w:t>.</w:t>
      </w:r>
    </w:p>
    <w:p w:rsidR="008F3B07" w:rsidRPr="006B7AF8" w:rsidRDefault="003123AB" w:rsidP="000A1A10">
      <w:pPr>
        <w:ind w:left="284"/>
        <w:jc w:val="both"/>
        <w:rPr>
          <w:rFonts w:ascii="Arial" w:hAnsi="Arial" w:cs="Arial"/>
          <w:sz w:val="20"/>
          <w:szCs w:val="20"/>
        </w:rPr>
      </w:pPr>
      <w:r w:rsidRPr="003123AB">
        <w:rPr>
          <w:rFonts w:ascii="Arial" w:hAnsi="Arial" w:cs="Arial"/>
          <w:b/>
          <w:sz w:val="20"/>
          <w:szCs w:val="20"/>
        </w:rPr>
        <w:t>1.5</w:t>
      </w:r>
      <w:r w:rsidR="001D6AAF">
        <w:rPr>
          <w:rFonts w:ascii="Arial" w:hAnsi="Arial" w:cs="Arial"/>
          <w:sz w:val="20"/>
          <w:szCs w:val="20"/>
        </w:rPr>
        <w:t xml:space="preserve"> </w:t>
      </w:r>
      <w:r w:rsidR="008F3B07" w:rsidRPr="00D65B4C">
        <w:rPr>
          <w:rFonts w:ascii="Arial" w:hAnsi="Arial" w:cs="Arial"/>
          <w:b/>
          <w:sz w:val="20"/>
          <w:szCs w:val="20"/>
        </w:rPr>
        <w:t>Además</w:t>
      </w:r>
      <w:r w:rsidR="00A47F05" w:rsidRPr="00D65B4C">
        <w:rPr>
          <w:rFonts w:ascii="Arial" w:hAnsi="Arial" w:cs="Arial"/>
          <w:b/>
          <w:sz w:val="20"/>
          <w:szCs w:val="20"/>
        </w:rPr>
        <w:t xml:space="preserve"> </w:t>
      </w:r>
      <w:r w:rsidR="008F3B07" w:rsidRPr="00D65B4C">
        <w:rPr>
          <w:rFonts w:ascii="Arial" w:hAnsi="Arial" w:cs="Arial"/>
          <w:b/>
          <w:sz w:val="20"/>
          <w:szCs w:val="20"/>
        </w:rPr>
        <w:t>de ser una vía para solucionar los graves problemas de convivencia producido</w:t>
      </w:r>
      <w:r w:rsidR="00A47F05" w:rsidRPr="00D65B4C">
        <w:rPr>
          <w:rFonts w:ascii="Arial" w:hAnsi="Arial" w:cs="Arial"/>
          <w:b/>
          <w:sz w:val="20"/>
          <w:szCs w:val="20"/>
        </w:rPr>
        <w:t>s</w:t>
      </w:r>
      <w:r w:rsidR="008F3B07" w:rsidRPr="00D65B4C">
        <w:rPr>
          <w:rFonts w:ascii="Arial" w:hAnsi="Arial" w:cs="Arial"/>
          <w:b/>
          <w:sz w:val="20"/>
          <w:szCs w:val="20"/>
        </w:rPr>
        <w:t xml:space="preserve"> al interior de la Institución, en especial en torno a los despidos </w:t>
      </w:r>
      <w:r w:rsidR="00D65B4C" w:rsidRPr="00D65B4C">
        <w:rPr>
          <w:rFonts w:ascii="Arial" w:hAnsi="Arial" w:cs="Arial"/>
          <w:b/>
          <w:sz w:val="20"/>
          <w:szCs w:val="20"/>
        </w:rPr>
        <w:t>masivos</w:t>
      </w:r>
      <w:r w:rsidR="00D65B4C">
        <w:rPr>
          <w:rFonts w:ascii="Arial" w:hAnsi="Arial" w:cs="Arial"/>
          <w:sz w:val="20"/>
          <w:szCs w:val="20"/>
        </w:rPr>
        <w:t xml:space="preserve">, </w:t>
      </w:r>
      <w:r w:rsidR="00A47F05">
        <w:rPr>
          <w:rFonts w:ascii="Arial" w:hAnsi="Arial" w:cs="Arial"/>
          <w:sz w:val="20"/>
          <w:szCs w:val="20"/>
        </w:rPr>
        <w:t xml:space="preserve">el proceso instalado puede constituirse en </w:t>
      </w:r>
      <w:r w:rsidR="008F3B07" w:rsidRPr="006B7AF8">
        <w:rPr>
          <w:rFonts w:ascii="Arial" w:hAnsi="Arial" w:cs="Arial"/>
          <w:sz w:val="20"/>
          <w:szCs w:val="20"/>
        </w:rPr>
        <w:t xml:space="preserve">un </w:t>
      </w:r>
      <w:r w:rsidR="008F3B07" w:rsidRPr="00D65B4C">
        <w:rPr>
          <w:rFonts w:ascii="Arial" w:hAnsi="Arial" w:cs="Arial"/>
          <w:b/>
          <w:sz w:val="20"/>
          <w:szCs w:val="20"/>
        </w:rPr>
        <w:t>aporte real al movimiento sindical público</w:t>
      </w:r>
      <w:r w:rsidR="008F3B07" w:rsidRPr="006B7AF8">
        <w:rPr>
          <w:rFonts w:ascii="Arial" w:hAnsi="Arial" w:cs="Arial"/>
          <w:sz w:val="20"/>
          <w:szCs w:val="20"/>
        </w:rPr>
        <w:t>, en su demanda de establecer mecanismos formales de negociación institucional, pues engarza con esfuerzos similares intentados por la ANEF desde hace largo tiempo.</w:t>
      </w:r>
    </w:p>
    <w:p w:rsidR="00D65B4C" w:rsidRDefault="008F3B07" w:rsidP="00195576">
      <w:pPr>
        <w:jc w:val="both"/>
        <w:rPr>
          <w:rFonts w:ascii="Arial" w:hAnsi="Arial" w:cs="Arial"/>
          <w:b/>
          <w:sz w:val="20"/>
          <w:szCs w:val="20"/>
        </w:rPr>
      </w:pPr>
      <w:r w:rsidRPr="006B7AF8">
        <w:rPr>
          <w:rFonts w:ascii="Arial" w:hAnsi="Arial" w:cs="Arial"/>
          <w:b/>
          <w:sz w:val="20"/>
          <w:szCs w:val="20"/>
        </w:rPr>
        <w:t>2</w:t>
      </w:r>
      <w:r w:rsidR="00DB3165" w:rsidRPr="006B7AF8">
        <w:rPr>
          <w:rFonts w:ascii="Arial" w:hAnsi="Arial" w:cs="Arial"/>
          <w:b/>
          <w:sz w:val="20"/>
          <w:szCs w:val="20"/>
        </w:rPr>
        <w:t xml:space="preserve">.- </w:t>
      </w:r>
      <w:r w:rsidR="00D65B4C">
        <w:rPr>
          <w:rFonts w:ascii="Arial" w:hAnsi="Arial" w:cs="Arial"/>
          <w:b/>
          <w:sz w:val="20"/>
          <w:szCs w:val="20"/>
        </w:rPr>
        <w:t>Supone una pre</w:t>
      </w:r>
      <w:r w:rsidR="00FC7746" w:rsidRPr="006B7AF8">
        <w:rPr>
          <w:rFonts w:ascii="Arial" w:hAnsi="Arial" w:cs="Arial"/>
          <w:b/>
          <w:sz w:val="20"/>
          <w:szCs w:val="20"/>
        </w:rPr>
        <w:t xml:space="preserve">paración </w:t>
      </w:r>
      <w:r w:rsidR="00DB3165" w:rsidRPr="006B7AF8">
        <w:rPr>
          <w:rFonts w:ascii="Arial" w:hAnsi="Arial" w:cs="Arial"/>
          <w:b/>
          <w:sz w:val="20"/>
          <w:szCs w:val="20"/>
        </w:rPr>
        <w:t>y fortalecimiento</w:t>
      </w:r>
      <w:r w:rsidR="00D65B4C">
        <w:rPr>
          <w:rFonts w:ascii="Arial" w:hAnsi="Arial" w:cs="Arial"/>
          <w:b/>
          <w:sz w:val="20"/>
          <w:szCs w:val="20"/>
        </w:rPr>
        <w:t xml:space="preserve"> </w:t>
      </w:r>
      <w:r w:rsidR="003123AB">
        <w:rPr>
          <w:rFonts w:ascii="Arial" w:hAnsi="Arial" w:cs="Arial"/>
          <w:b/>
          <w:sz w:val="20"/>
          <w:szCs w:val="20"/>
        </w:rPr>
        <w:t xml:space="preserve">previo </w:t>
      </w:r>
      <w:r w:rsidR="00D65B4C">
        <w:rPr>
          <w:rFonts w:ascii="Arial" w:hAnsi="Arial" w:cs="Arial"/>
          <w:b/>
          <w:sz w:val="20"/>
          <w:szCs w:val="20"/>
        </w:rPr>
        <w:t xml:space="preserve">de </w:t>
      </w:r>
      <w:r w:rsidR="00DB3165" w:rsidRPr="006B7AF8">
        <w:rPr>
          <w:rFonts w:ascii="Arial" w:hAnsi="Arial" w:cs="Arial"/>
          <w:b/>
          <w:sz w:val="20"/>
          <w:szCs w:val="20"/>
        </w:rPr>
        <w:t>ANFUNTCH</w:t>
      </w:r>
      <w:r w:rsidR="00D65B4C">
        <w:rPr>
          <w:rFonts w:ascii="Arial" w:hAnsi="Arial" w:cs="Arial"/>
          <w:b/>
          <w:sz w:val="20"/>
          <w:szCs w:val="20"/>
        </w:rPr>
        <w:t>.</w:t>
      </w:r>
    </w:p>
    <w:p w:rsidR="00D65B4C" w:rsidRPr="000A1A10" w:rsidRDefault="003123AB" w:rsidP="000A1A10">
      <w:pPr>
        <w:tabs>
          <w:tab w:val="left" w:pos="284"/>
        </w:tabs>
        <w:ind w:left="284"/>
        <w:jc w:val="both"/>
        <w:rPr>
          <w:rFonts w:ascii="Arial" w:hAnsi="Arial" w:cs="Arial"/>
          <w:sz w:val="20"/>
          <w:szCs w:val="20"/>
        </w:rPr>
      </w:pPr>
      <w:r>
        <w:rPr>
          <w:rFonts w:ascii="Arial" w:hAnsi="Arial" w:cs="Arial"/>
          <w:b/>
          <w:sz w:val="20"/>
          <w:szCs w:val="20"/>
        </w:rPr>
        <w:t xml:space="preserve">2.1. </w:t>
      </w:r>
      <w:r w:rsidR="000A1A10">
        <w:rPr>
          <w:rFonts w:ascii="Arial" w:hAnsi="Arial" w:cs="Arial"/>
          <w:b/>
          <w:sz w:val="20"/>
          <w:szCs w:val="20"/>
        </w:rPr>
        <w:t xml:space="preserve">En legitimidad interna. </w:t>
      </w:r>
      <w:r w:rsidR="000A1A10">
        <w:rPr>
          <w:rFonts w:ascii="Arial" w:hAnsi="Arial" w:cs="Arial"/>
          <w:sz w:val="20"/>
          <w:szCs w:val="20"/>
        </w:rPr>
        <w:t xml:space="preserve">Principalmente en lo referido </w:t>
      </w:r>
      <w:r w:rsidR="000A1A10" w:rsidRPr="000A1A10">
        <w:rPr>
          <w:rFonts w:ascii="Arial" w:hAnsi="Arial" w:cs="Arial"/>
          <w:sz w:val="20"/>
          <w:szCs w:val="20"/>
        </w:rPr>
        <w:t xml:space="preserve">a la </w:t>
      </w:r>
      <w:r w:rsidR="00FC7746" w:rsidRPr="000A1A10">
        <w:rPr>
          <w:rFonts w:ascii="Arial" w:hAnsi="Arial" w:cs="Arial"/>
          <w:sz w:val="20"/>
          <w:szCs w:val="20"/>
        </w:rPr>
        <w:t xml:space="preserve">validación </w:t>
      </w:r>
      <w:r w:rsidR="000A1A10" w:rsidRPr="000A1A10">
        <w:rPr>
          <w:rFonts w:ascii="Arial" w:hAnsi="Arial" w:cs="Arial"/>
          <w:sz w:val="20"/>
          <w:szCs w:val="20"/>
        </w:rPr>
        <w:t xml:space="preserve">de la Plataforma y la Línea Estratégica </w:t>
      </w:r>
      <w:r w:rsidR="00D65B4C" w:rsidRPr="000A1A10">
        <w:rPr>
          <w:rFonts w:ascii="Arial" w:hAnsi="Arial" w:cs="Arial"/>
          <w:sz w:val="20"/>
          <w:szCs w:val="20"/>
        </w:rPr>
        <w:t>co</w:t>
      </w:r>
      <w:r w:rsidR="00FC7746" w:rsidRPr="000A1A10">
        <w:rPr>
          <w:rFonts w:ascii="Arial" w:hAnsi="Arial" w:cs="Arial"/>
          <w:sz w:val="20"/>
          <w:szCs w:val="20"/>
        </w:rPr>
        <w:t>n todos sus socios</w:t>
      </w:r>
      <w:r w:rsidR="000A1A10" w:rsidRPr="000A1A10">
        <w:rPr>
          <w:rFonts w:ascii="Arial" w:hAnsi="Arial" w:cs="Arial"/>
          <w:sz w:val="20"/>
          <w:szCs w:val="20"/>
        </w:rPr>
        <w:t>, a</w:t>
      </w:r>
      <w:r w:rsidR="00D65B4C" w:rsidRPr="000A1A10">
        <w:rPr>
          <w:rFonts w:ascii="Arial" w:hAnsi="Arial" w:cs="Arial"/>
          <w:sz w:val="20"/>
          <w:szCs w:val="20"/>
        </w:rPr>
        <w:t xml:space="preserve"> través de asambleas en todo el país, canalizadas por intermedio de sus </w:t>
      </w:r>
      <w:r w:rsidR="00FC7746" w:rsidRPr="000A1A10">
        <w:rPr>
          <w:rFonts w:ascii="Arial" w:hAnsi="Arial" w:cs="Arial"/>
          <w:sz w:val="20"/>
          <w:szCs w:val="20"/>
        </w:rPr>
        <w:t>Consejo</w:t>
      </w:r>
      <w:r w:rsidR="00D65B4C" w:rsidRPr="000A1A10">
        <w:rPr>
          <w:rFonts w:ascii="Arial" w:hAnsi="Arial" w:cs="Arial"/>
          <w:sz w:val="20"/>
          <w:szCs w:val="20"/>
        </w:rPr>
        <w:t>s</w:t>
      </w:r>
      <w:r w:rsidR="00FC7746" w:rsidRPr="000A1A10">
        <w:rPr>
          <w:rFonts w:ascii="Arial" w:hAnsi="Arial" w:cs="Arial"/>
          <w:sz w:val="20"/>
          <w:szCs w:val="20"/>
        </w:rPr>
        <w:t xml:space="preserve"> Regional</w:t>
      </w:r>
      <w:r w:rsidR="00D65B4C" w:rsidRPr="000A1A10">
        <w:rPr>
          <w:rFonts w:ascii="Arial" w:hAnsi="Arial" w:cs="Arial"/>
          <w:sz w:val="20"/>
          <w:szCs w:val="20"/>
        </w:rPr>
        <w:t>es</w:t>
      </w:r>
      <w:r w:rsidR="00FC7746" w:rsidRPr="000A1A10">
        <w:rPr>
          <w:rFonts w:ascii="Arial" w:hAnsi="Arial" w:cs="Arial"/>
          <w:sz w:val="20"/>
          <w:szCs w:val="20"/>
        </w:rPr>
        <w:t xml:space="preserve"> y Provincial</w:t>
      </w:r>
      <w:r w:rsidR="00D65B4C" w:rsidRPr="000A1A10">
        <w:rPr>
          <w:rFonts w:ascii="Arial" w:hAnsi="Arial" w:cs="Arial"/>
          <w:sz w:val="20"/>
          <w:szCs w:val="20"/>
        </w:rPr>
        <w:t>es.</w:t>
      </w:r>
    </w:p>
    <w:p w:rsidR="00D65B4C" w:rsidRDefault="003123AB" w:rsidP="000A1A10">
      <w:pPr>
        <w:tabs>
          <w:tab w:val="left" w:pos="284"/>
        </w:tabs>
        <w:ind w:left="284"/>
        <w:jc w:val="both"/>
        <w:rPr>
          <w:rFonts w:ascii="Arial" w:hAnsi="Arial" w:cs="Arial"/>
          <w:sz w:val="20"/>
          <w:szCs w:val="20"/>
        </w:rPr>
      </w:pPr>
      <w:r>
        <w:rPr>
          <w:rFonts w:ascii="Arial" w:hAnsi="Arial" w:cs="Arial"/>
          <w:b/>
          <w:sz w:val="20"/>
          <w:szCs w:val="20"/>
        </w:rPr>
        <w:t>2.2</w:t>
      </w:r>
      <w:r w:rsidR="00D65B4C">
        <w:rPr>
          <w:rFonts w:ascii="Arial" w:hAnsi="Arial" w:cs="Arial"/>
          <w:b/>
          <w:sz w:val="20"/>
          <w:szCs w:val="20"/>
        </w:rPr>
        <w:t xml:space="preserve"> </w:t>
      </w:r>
      <w:r w:rsidR="000A1A10">
        <w:rPr>
          <w:rFonts w:ascii="Arial" w:hAnsi="Arial" w:cs="Arial"/>
          <w:b/>
          <w:sz w:val="20"/>
          <w:szCs w:val="20"/>
        </w:rPr>
        <w:t xml:space="preserve">En lo </w:t>
      </w:r>
      <w:r w:rsidR="009F1200" w:rsidRPr="006B7AF8">
        <w:rPr>
          <w:rFonts w:ascii="Arial" w:hAnsi="Arial" w:cs="Arial"/>
          <w:b/>
          <w:sz w:val="20"/>
          <w:szCs w:val="20"/>
        </w:rPr>
        <w:t>comunicacional</w:t>
      </w:r>
      <w:r w:rsidR="00D65B4C">
        <w:rPr>
          <w:rFonts w:ascii="Arial" w:hAnsi="Arial" w:cs="Arial"/>
          <w:b/>
          <w:sz w:val="20"/>
          <w:szCs w:val="20"/>
        </w:rPr>
        <w:t>.</w:t>
      </w:r>
      <w:r w:rsidR="000A1A10">
        <w:rPr>
          <w:rFonts w:ascii="Arial" w:hAnsi="Arial" w:cs="Arial"/>
          <w:b/>
          <w:sz w:val="20"/>
          <w:szCs w:val="20"/>
        </w:rPr>
        <w:t xml:space="preserve"> </w:t>
      </w:r>
      <w:r w:rsidR="00D65B4C">
        <w:rPr>
          <w:rFonts w:ascii="Arial" w:hAnsi="Arial" w:cs="Arial"/>
          <w:sz w:val="20"/>
          <w:szCs w:val="20"/>
        </w:rPr>
        <w:t xml:space="preserve">Para ampliar nuestra llegada a los </w:t>
      </w:r>
      <w:r w:rsidR="009F1200" w:rsidRPr="006B7AF8">
        <w:rPr>
          <w:rFonts w:ascii="Arial" w:hAnsi="Arial" w:cs="Arial"/>
          <w:sz w:val="20"/>
          <w:szCs w:val="20"/>
        </w:rPr>
        <w:t>actores y al mundo social</w:t>
      </w:r>
      <w:r w:rsidR="00D65B4C">
        <w:rPr>
          <w:rFonts w:ascii="Arial" w:hAnsi="Arial" w:cs="Arial"/>
          <w:sz w:val="20"/>
          <w:szCs w:val="20"/>
        </w:rPr>
        <w:t xml:space="preserve"> y </w:t>
      </w:r>
      <w:r w:rsidR="009F1200" w:rsidRPr="006B7AF8">
        <w:rPr>
          <w:rFonts w:ascii="Arial" w:hAnsi="Arial" w:cs="Arial"/>
          <w:sz w:val="20"/>
          <w:szCs w:val="20"/>
        </w:rPr>
        <w:t>a la opinión</w:t>
      </w:r>
      <w:r w:rsidR="00195576" w:rsidRPr="006B7AF8">
        <w:rPr>
          <w:rFonts w:ascii="Arial" w:hAnsi="Arial" w:cs="Arial"/>
          <w:sz w:val="20"/>
          <w:szCs w:val="20"/>
        </w:rPr>
        <w:t xml:space="preserve"> pública</w:t>
      </w:r>
      <w:r w:rsidR="00D65B4C">
        <w:rPr>
          <w:rFonts w:ascii="Arial" w:hAnsi="Arial" w:cs="Arial"/>
          <w:sz w:val="20"/>
          <w:szCs w:val="20"/>
        </w:rPr>
        <w:t>; aprovechando experiencias actuales y nuevos recursos; con diversos instr</w:t>
      </w:r>
      <w:r w:rsidR="00195576" w:rsidRPr="006B7AF8">
        <w:rPr>
          <w:rFonts w:ascii="Arial" w:hAnsi="Arial" w:cs="Arial"/>
          <w:sz w:val="20"/>
          <w:szCs w:val="20"/>
        </w:rPr>
        <w:t>umentos</w:t>
      </w:r>
      <w:r w:rsidR="00D65B4C">
        <w:rPr>
          <w:rFonts w:ascii="Arial" w:hAnsi="Arial" w:cs="Arial"/>
          <w:sz w:val="20"/>
          <w:szCs w:val="20"/>
        </w:rPr>
        <w:t xml:space="preserve"> como u</w:t>
      </w:r>
      <w:r w:rsidR="00195576" w:rsidRPr="006B7AF8">
        <w:rPr>
          <w:rFonts w:ascii="Arial" w:hAnsi="Arial" w:cs="Arial"/>
          <w:sz w:val="20"/>
          <w:szCs w:val="20"/>
        </w:rPr>
        <w:t>na imagen corporativa renovada</w:t>
      </w:r>
      <w:r w:rsidR="00D65B4C">
        <w:rPr>
          <w:rFonts w:ascii="Arial" w:hAnsi="Arial" w:cs="Arial"/>
          <w:sz w:val="20"/>
          <w:szCs w:val="20"/>
        </w:rPr>
        <w:t xml:space="preserve">; </w:t>
      </w:r>
      <w:r w:rsidR="00195576" w:rsidRPr="006B7AF8">
        <w:rPr>
          <w:rFonts w:ascii="Arial" w:hAnsi="Arial" w:cs="Arial"/>
          <w:sz w:val="20"/>
          <w:szCs w:val="20"/>
        </w:rPr>
        <w:t xml:space="preserve">la revisión y relanzamiento de una página web potenciada y actualizada, la </w:t>
      </w:r>
      <w:r w:rsidR="008152B2">
        <w:rPr>
          <w:rFonts w:ascii="Arial" w:hAnsi="Arial" w:cs="Arial"/>
          <w:sz w:val="20"/>
          <w:szCs w:val="20"/>
        </w:rPr>
        <w:t xml:space="preserve">activación </w:t>
      </w:r>
      <w:r w:rsidR="005232C9">
        <w:rPr>
          <w:rFonts w:ascii="Arial" w:hAnsi="Arial" w:cs="Arial"/>
          <w:sz w:val="20"/>
          <w:szCs w:val="20"/>
        </w:rPr>
        <w:t xml:space="preserve">y gestión </w:t>
      </w:r>
      <w:r w:rsidR="00195576" w:rsidRPr="006B7AF8">
        <w:rPr>
          <w:rFonts w:ascii="Arial" w:hAnsi="Arial" w:cs="Arial"/>
          <w:sz w:val="20"/>
          <w:szCs w:val="20"/>
        </w:rPr>
        <w:t>de contactos con los diversos espacios especializados de comunicación en el ámbito sindical público; etc.</w:t>
      </w:r>
      <w:r w:rsidR="00E30555" w:rsidRPr="006B7AF8">
        <w:rPr>
          <w:rFonts w:ascii="Arial" w:hAnsi="Arial" w:cs="Arial"/>
          <w:sz w:val="20"/>
          <w:szCs w:val="20"/>
        </w:rPr>
        <w:t xml:space="preserve"> </w:t>
      </w:r>
    </w:p>
    <w:p w:rsidR="000A1A10" w:rsidRPr="000A1A10" w:rsidRDefault="003123AB" w:rsidP="000A1A10">
      <w:pPr>
        <w:tabs>
          <w:tab w:val="left" w:pos="284"/>
        </w:tabs>
        <w:ind w:left="284"/>
        <w:jc w:val="both"/>
        <w:rPr>
          <w:rFonts w:ascii="Arial" w:hAnsi="Arial" w:cs="Arial"/>
          <w:b/>
          <w:sz w:val="20"/>
          <w:szCs w:val="20"/>
        </w:rPr>
      </w:pPr>
      <w:r>
        <w:rPr>
          <w:rFonts w:ascii="Arial" w:hAnsi="Arial" w:cs="Arial"/>
          <w:b/>
          <w:sz w:val="20"/>
          <w:szCs w:val="20"/>
        </w:rPr>
        <w:t>2.3</w:t>
      </w:r>
      <w:r w:rsidR="00D65B4C">
        <w:rPr>
          <w:rFonts w:ascii="Arial" w:hAnsi="Arial" w:cs="Arial"/>
          <w:b/>
          <w:sz w:val="20"/>
          <w:szCs w:val="20"/>
        </w:rPr>
        <w:t xml:space="preserve"> </w:t>
      </w:r>
      <w:r w:rsidR="000A1A10">
        <w:rPr>
          <w:rFonts w:ascii="Arial" w:hAnsi="Arial" w:cs="Arial"/>
          <w:b/>
          <w:sz w:val="20"/>
          <w:szCs w:val="20"/>
        </w:rPr>
        <w:t>En la c</w:t>
      </w:r>
      <w:r w:rsidR="005C051C">
        <w:rPr>
          <w:rFonts w:ascii="Arial" w:hAnsi="Arial" w:cs="Arial"/>
          <w:b/>
          <w:sz w:val="20"/>
          <w:szCs w:val="20"/>
        </w:rPr>
        <w:t>apacidad de opinión y propuesta</w:t>
      </w:r>
      <w:r w:rsidR="000A1A10">
        <w:rPr>
          <w:rFonts w:ascii="Arial" w:hAnsi="Arial" w:cs="Arial"/>
          <w:b/>
          <w:sz w:val="20"/>
          <w:szCs w:val="20"/>
        </w:rPr>
        <w:t xml:space="preserve">. </w:t>
      </w:r>
      <w:r w:rsidR="000A1A10">
        <w:rPr>
          <w:rFonts w:ascii="Arial" w:hAnsi="Arial" w:cs="Arial"/>
          <w:sz w:val="20"/>
          <w:szCs w:val="20"/>
        </w:rPr>
        <w:t>P</w:t>
      </w:r>
      <w:r w:rsidR="005C051C" w:rsidRPr="005C051C">
        <w:rPr>
          <w:rFonts w:ascii="Arial" w:hAnsi="Arial" w:cs="Arial"/>
          <w:sz w:val="20"/>
          <w:szCs w:val="20"/>
        </w:rPr>
        <w:t xml:space="preserve">ara </w:t>
      </w:r>
      <w:r w:rsidR="000A1A10">
        <w:rPr>
          <w:rFonts w:ascii="Arial" w:hAnsi="Arial" w:cs="Arial"/>
          <w:sz w:val="20"/>
          <w:szCs w:val="20"/>
        </w:rPr>
        <w:t xml:space="preserve">aportar tanto </w:t>
      </w:r>
      <w:r w:rsidR="005C051C" w:rsidRPr="005C051C">
        <w:rPr>
          <w:rFonts w:ascii="Arial" w:hAnsi="Arial" w:cs="Arial"/>
          <w:sz w:val="20"/>
          <w:szCs w:val="20"/>
        </w:rPr>
        <w:t xml:space="preserve">al trabajo institucional </w:t>
      </w:r>
      <w:r w:rsidR="000A1A10">
        <w:rPr>
          <w:rFonts w:ascii="Arial" w:hAnsi="Arial" w:cs="Arial"/>
          <w:sz w:val="20"/>
          <w:szCs w:val="20"/>
        </w:rPr>
        <w:t xml:space="preserve">como </w:t>
      </w:r>
      <w:r w:rsidR="005C051C" w:rsidRPr="005C051C">
        <w:rPr>
          <w:rFonts w:ascii="Arial" w:hAnsi="Arial" w:cs="Arial"/>
          <w:sz w:val="20"/>
          <w:szCs w:val="20"/>
        </w:rPr>
        <w:t>al curso del mundo laboral al que servimos</w:t>
      </w:r>
      <w:r w:rsidR="000A1A10">
        <w:rPr>
          <w:rFonts w:ascii="Arial" w:hAnsi="Arial" w:cs="Arial"/>
          <w:sz w:val="20"/>
          <w:szCs w:val="20"/>
        </w:rPr>
        <w:t xml:space="preserve">, promoviendo </w:t>
      </w:r>
      <w:r w:rsidR="005C051C" w:rsidRPr="005C051C">
        <w:rPr>
          <w:rFonts w:ascii="Arial" w:hAnsi="Arial" w:cs="Arial"/>
          <w:sz w:val="20"/>
          <w:szCs w:val="20"/>
        </w:rPr>
        <w:t>instancias de aportes y debates técnicos, serios y comprometidos</w:t>
      </w:r>
      <w:r w:rsidR="000A1A10">
        <w:rPr>
          <w:rFonts w:ascii="Arial" w:hAnsi="Arial" w:cs="Arial"/>
          <w:sz w:val="20"/>
          <w:szCs w:val="20"/>
        </w:rPr>
        <w:t>, principalmente recogiendo el aporte de nuestros socios y dirigentes.</w:t>
      </w:r>
    </w:p>
    <w:p w:rsidR="003123AB" w:rsidRPr="003123AB" w:rsidRDefault="003123AB" w:rsidP="000A1A10">
      <w:pPr>
        <w:tabs>
          <w:tab w:val="left" w:pos="284"/>
        </w:tabs>
        <w:ind w:left="284"/>
        <w:jc w:val="both"/>
        <w:rPr>
          <w:rFonts w:ascii="Arial" w:hAnsi="Arial" w:cs="Arial"/>
          <w:sz w:val="20"/>
          <w:szCs w:val="20"/>
        </w:rPr>
      </w:pPr>
      <w:r>
        <w:rPr>
          <w:rFonts w:ascii="Arial" w:hAnsi="Arial" w:cs="Arial"/>
          <w:b/>
          <w:sz w:val="20"/>
          <w:szCs w:val="20"/>
        </w:rPr>
        <w:t>2.4</w:t>
      </w:r>
      <w:r w:rsidR="00D65B4C">
        <w:rPr>
          <w:rFonts w:ascii="Arial" w:hAnsi="Arial" w:cs="Arial"/>
          <w:b/>
          <w:sz w:val="20"/>
          <w:szCs w:val="20"/>
        </w:rPr>
        <w:t xml:space="preserve"> </w:t>
      </w:r>
      <w:r w:rsidR="000A1A10">
        <w:rPr>
          <w:rFonts w:ascii="Arial" w:hAnsi="Arial" w:cs="Arial"/>
          <w:b/>
          <w:sz w:val="20"/>
          <w:szCs w:val="20"/>
        </w:rPr>
        <w:t xml:space="preserve">En </w:t>
      </w:r>
      <w:r w:rsidR="00DC416F" w:rsidRPr="006B7AF8">
        <w:rPr>
          <w:rFonts w:ascii="Arial" w:hAnsi="Arial" w:cs="Arial"/>
          <w:b/>
          <w:sz w:val="20"/>
          <w:szCs w:val="20"/>
        </w:rPr>
        <w:t>la capacidad operativa</w:t>
      </w:r>
      <w:r w:rsidR="005232C9">
        <w:rPr>
          <w:rFonts w:ascii="Arial" w:hAnsi="Arial" w:cs="Arial"/>
          <w:b/>
          <w:sz w:val="20"/>
          <w:szCs w:val="20"/>
        </w:rPr>
        <w:t xml:space="preserve"> de acción </w:t>
      </w:r>
      <w:r w:rsidR="000A1A10">
        <w:rPr>
          <w:rFonts w:ascii="Arial" w:hAnsi="Arial" w:cs="Arial"/>
          <w:b/>
          <w:sz w:val="20"/>
          <w:szCs w:val="20"/>
        </w:rPr>
        <w:t xml:space="preserve">y </w:t>
      </w:r>
      <w:r w:rsidR="001371FC" w:rsidRPr="006B7AF8">
        <w:rPr>
          <w:rFonts w:ascii="Arial" w:hAnsi="Arial" w:cs="Arial"/>
          <w:b/>
          <w:sz w:val="20"/>
          <w:szCs w:val="20"/>
        </w:rPr>
        <w:t>convocatoria</w:t>
      </w:r>
      <w:r w:rsidR="000A1A10">
        <w:rPr>
          <w:rFonts w:ascii="Arial" w:hAnsi="Arial" w:cs="Arial"/>
          <w:b/>
          <w:sz w:val="20"/>
          <w:szCs w:val="20"/>
        </w:rPr>
        <w:t xml:space="preserve">. </w:t>
      </w:r>
      <w:r w:rsidR="000A1A10" w:rsidRPr="003123AB">
        <w:rPr>
          <w:rFonts w:ascii="Arial" w:hAnsi="Arial" w:cs="Arial"/>
          <w:sz w:val="20"/>
          <w:szCs w:val="20"/>
        </w:rPr>
        <w:t>Con fórmulas creativas que impulsen y faciliten la participación comprometida</w:t>
      </w:r>
      <w:r w:rsidRPr="003123AB">
        <w:rPr>
          <w:rFonts w:ascii="Arial" w:hAnsi="Arial" w:cs="Arial"/>
          <w:sz w:val="20"/>
          <w:szCs w:val="20"/>
        </w:rPr>
        <w:t xml:space="preserve">, masiva y simultánea, </w:t>
      </w:r>
      <w:r w:rsidR="000A1A10" w:rsidRPr="003123AB">
        <w:rPr>
          <w:rFonts w:ascii="Arial" w:hAnsi="Arial" w:cs="Arial"/>
          <w:sz w:val="20"/>
          <w:szCs w:val="20"/>
        </w:rPr>
        <w:t xml:space="preserve"> </w:t>
      </w:r>
      <w:r w:rsidRPr="003123AB">
        <w:rPr>
          <w:rFonts w:ascii="Arial" w:hAnsi="Arial" w:cs="Arial"/>
          <w:sz w:val="20"/>
          <w:szCs w:val="20"/>
        </w:rPr>
        <w:t xml:space="preserve">de </w:t>
      </w:r>
      <w:r w:rsidR="001371FC" w:rsidRPr="003123AB">
        <w:rPr>
          <w:rFonts w:ascii="Arial" w:hAnsi="Arial" w:cs="Arial"/>
          <w:sz w:val="20"/>
          <w:szCs w:val="20"/>
        </w:rPr>
        <w:t>todos los socios y funcionarios a través de</w:t>
      </w:r>
      <w:r w:rsidRPr="003123AB">
        <w:rPr>
          <w:rFonts w:ascii="Arial" w:hAnsi="Arial" w:cs="Arial"/>
          <w:sz w:val="20"/>
          <w:szCs w:val="20"/>
        </w:rPr>
        <w:t>l país</w:t>
      </w:r>
      <w:r>
        <w:rPr>
          <w:rFonts w:ascii="Arial" w:hAnsi="Arial" w:cs="Arial"/>
          <w:sz w:val="20"/>
          <w:szCs w:val="20"/>
        </w:rPr>
        <w:t>, como las asambleas de validación de la Plataforma Básica.</w:t>
      </w:r>
    </w:p>
    <w:p w:rsidR="001371FC" w:rsidRPr="006B7AF8" w:rsidRDefault="001371FC" w:rsidP="00760925">
      <w:pPr>
        <w:jc w:val="both"/>
        <w:rPr>
          <w:rFonts w:ascii="Arial" w:hAnsi="Arial" w:cs="Arial"/>
          <w:b/>
          <w:sz w:val="20"/>
          <w:szCs w:val="20"/>
        </w:rPr>
      </w:pPr>
      <w:r w:rsidRPr="006B7AF8">
        <w:rPr>
          <w:rFonts w:ascii="Arial" w:hAnsi="Arial" w:cs="Arial"/>
          <w:b/>
          <w:sz w:val="20"/>
          <w:szCs w:val="20"/>
        </w:rPr>
        <w:t xml:space="preserve">3.- </w:t>
      </w:r>
      <w:r w:rsidR="003123AB">
        <w:rPr>
          <w:rFonts w:ascii="Arial" w:hAnsi="Arial" w:cs="Arial"/>
          <w:b/>
          <w:sz w:val="20"/>
          <w:szCs w:val="20"/>
        </w:rPr>
        <w:t xml:space="preserve">Se apoya en la capacidad de relacionarse </w:t>
      </w:r>
      <w:r w:rsidR="004236A5" w:rsidRPr="006B7AF8">
        <w:rPr>
          <w:rFonts w:ascii="Arial" w:hAnsi="Arial" w:cs="Arial"/>
          <w:b/>
          <w:sz w:val="20"/>
          <w:szCs w:val="20"/>
        </w:rPr>
        <w:t>con los actores.</w:t>
      </w:r>
    </w:p>
    <w:p w:rsidR="00872B45" w:rsidRPr="006B7AF8" w:rsidRDefault="0078621A" w:rsidP="003123AB">
      <w:pPr>
        <w:ind w:left="284"/>
        <w:jc w:val="both"/>
        <w:rPr>
          <w:rFonts w:ascii="Arial" w:hAnsi="Arial" w:cs="Arial"/>
          <w:sz w:val="20"/>
          <w:szCs w:val="20"/>
        </w:rPr>
      </w:pPr>
      <w:r w:rsidRPr="006B7AF8">
        <w:rPr>
          <w:rFonts w:ascii="Arial" w:hAnsi="Arial" w:cs="Arial"/>
          <w:b/>
          <w:sz w:val="20"/>
          <w:szCs w:val="20"/>
        </w:rPr>
        <w:lastRenderedPageBreak/>
        <w:t>3.1 Relación con APU</w:t>
      </w:r>
      <w:r w:rsidRPr="006B7AF8">
        <w:rPr>
          <w:rFonts w:ascii="Arial" w:hAnsi="Arial" w:cs="Arial"/>
          <w:sz w:val="20"/>
          <w:szCs w:val="20"/>
        </w:rPr>
        <w:t>.</w:t>
      </w:r>
      <w:r w:rsidR="003123AB">
        <w:rPr>
          <w:rFonts w:ascii="Arial" w:hAnsi="Arial" w:cs="Arial"/>
          <w:sz w:val="20"/>
          <w:szCs w:val="20"/>
        </w:rPr>
        <w:t xml:space="preserve"> Ningún colega está excluido de nuestra propuesta</w:t>
      </w:r>
      <w:r w:rsidR="004A6466">
        <w:rPr>
          <w:rFonts w:ascii="Arial" w:hAnsi="Arial" w:cs="Arial"/>
          <w:sz w:val="20"/>
          <w:szCs w:val="20"/>
        </w:rPr>
        <w:t xml:space="preserve"> y planteamientos que, </w:t>
      </w:r>
      <w:r w:rsidR="003123AB">
        <w:rPr>
          <w:rFonts w:ascii="Arial" w:hAnsi="Arial" w:cs="Arial"/>
          <w:sz w:val="20"/>
          <w:szCs w:val="20"/>
        </w:rPr>
        <w:t>detrás de objetivos tan relevantes para todos, invita a la unidad</w:t>
      </w:r>
      <w:r w:rsidR="004A6466">
        <w:rPr>
          <w:rFonts w:ascii="Arial" w:hAnsi="Arial" w:cs="Arial"/>
          <w:sz w:val="20"/>
          <w:szCs w:val="20"/>
        </w:rPr>
        <w:t>, por lo que confiamos en su amplia so</w:t>
      </w:r>
      <w:r w:rsidR="004A6466" w:rsidRPr="006B7AF8">
        <w:rPr>
          <w:rFonts w:ascii="Arial" w:hAnsi="Arial" w:cs="Arial"/>
          <w:sz w:val="20"/>
          <w:szCs w:val="20"/>
        </w:rPr>
        <w:t xml:space="preserve">lidez y </w:t>
      </w:r>
      <w:r w:rsidR="004A6466">
        <w:rPr>
          <w:rFonts w:ascii="Arial" w:hAnsi="Arial" w:cs="Arial"/>
          <w:sz w:val="20"/>
          <w:szCs w:val="20"/>
        </w:rPr>
        <w:t xml:space="preserve">capacidad de convocatoria. Insistiremos permanentemente en el diálogo para buscar puntos de encuentro y acción común y, en caso de apreciarse </w:t>
      </w:r>
      <w:r w:rsidR="00E7594F" w:rsidRPr="006B7AF8">
        <w:rPr>
          <w:rFonts w:ascii="Arial" w:hAnsi="Arial" w:cs="Arial"/>
          <w:sz w:val="20"/>
          <w:szCs w:val="20"/>
        </w:rPr>
        <w:t xml:space="preserve">diferencias, </w:t>
      </w:r>
      <w:r w:rsidR="004A6466">
        <w:rPr>
          <w:rFonts w:ascii="Arial" w:hAnsi="Arial" w:cs="Arial"/>
          <w:sz w:val="20"/>
          <w:szCs w:val="20"/>
        </w:rPr>
        <w:t xml:space="preserve">evitaremos caer en provocaciones producidas por un perfilamiento particular y una competitividad que consideramos equivocada, más aún en estos momentos, sin perjuicio de efectuar las puntualizaciones que sean necesarias para informar debidamente a nuestros </w:t>
      </w:r>
      <w:r w:rsidR="00045481" w:rsidRPr="006B7AF8">
        <w:rPr>
          <w:rFonts w:ascii="Arial" w:hAnsi="Arial" w:cs="Arial"/>
          <w:sz w:val="20"/>
          <w:szCs w:val="20"/>
        </w:rPr>
        <w:t>socios</w:t>
      </w:r>
      <w:r w:rsidR="004A6466">
        <w:rPr>
          <w:rFonts w:ascii="Arial" w:hAnsi="Arial" w:cs="Arial"/>
          <w:sz w:val="20"/>
          <w:szCs w:val="20"/>
        </w:rPr>
        <w:t xml:space="preserve"> y a todo el Servicio</w:t>
      </w:r>
      <w:r w:rsidR="00872B45" w:rsidRPr="006B7AF8">
        <w:rPr>
          <w:rFonts w:ascii="Arial" w:hAnsi="Arial" w:cs="Arial"/>
          <w:sz w:val="20"/>
          <w:szCs w:val="20"/>
        </w:rPr>
        <w:t>.</w:t>
      </w:r>
    </w:p>
    <w:p w:rsidR="0094386C" w:rsidRPr="006B7AF8" w:rsidRDefault="005236FC" w:rsidP="003123AB">
      <w:pPr>
        <w:ind w:left="284"/>
        <w:jc w:val="both"/>
        <w:rPr>
          <w:rFonts w:ascii="Arial" w:hAnsi="Arial" w:cs="Arial"/>
          <w:sz w:val="20"/>
          <w:szCs w:val="20"/>
        </w:rPr>
      </w:pPr>
      <w:r>
        <w:rPr>
          <w:rFonts w:ascii="Arial" w:hAnsi="Arial" w:cs="Arial"/>
          <w:b/>
          <w:sz w:val="20"/>
          <w:szCs w:val="20"/>
        </w:rPr>
        <w:t>3.2 R</w:t>
      </w:r>
      <w:r w:rsidR="0094386C" w:rsidRPr="006B7AF8">
        <w:rPr>
          <w:rFonts w:ascii="Arial" w:hAnsi="Arial" w:cs="Arial"/>
          <w:b/>
          <w:sz w:val="20"/>
          <w:szCs w:val="20"/>
        </w:rPr>
        <w:t>elación con otras Asociaciones del sector público</w:t>
      </w:r>
      <w:r>
        <w:rPr>
          <w:rFonts w:ascii="Arial" w:hAnsi="Arial" w:cs="Arial"/>
          <w:b/>
          <w:sz w:val="20"/>
          <w:szCs w:val="20"/>
        </w:rPr>
        <w:t xml:space="preserve"> y organizaciones sindicales</w:t>
      </w:r>
      <w:r w:rsidR="0094386C" w:rsidRPr="006B7AF8">
        <w:rPr>
          <w:rFonts w:ascii="Arial" w:hAnsi="Arial" w:cs="Arial"/>
          <w:b/>
          <w:sz w:val="20"/>
          <w:szCs w:val="20"/>
        </w:rPr>
        <w:t>.</w:t>
      </w:r>
      <w:r w:rsidR="004A6466">
        <w:rPr>
          <w:rFonts w:ascii="Arial" w:hAnsi="Arial" w:cs="Arial"/>
          <w:b/>
          <w:sz w:val="20"/>
          <w:szCs w:val="20"/>
        </w:rPr>
        <w:t xml:space="preserve"> </w:t>
      </w:r>
      <w:r w:rsidR="0094386C" w:rsidRPr="006B7AF8">
        <w:rPr>
          <w:rFonts w:ascii="Arial" w:hAnsi="Arial" w:cs="Arial"/>
          <w:sz w:val="20"/>
          <w:szCs w:val="20"/>
        </w:rPr>
        <w:t xml:space="preserve">Con el mismo objetivo de favorecer la  línea estratégica aprobada, </w:t>
      </w:r>
      <w:r w:rsidR="004A6466">
        <w:rPr>
          <w:rFonts w:ascii="Arial" w:hAnsi="Arial" w:cs="Arial"/>
          <w:sz w:val="20"/>
          <w:szCs w:val="20"/>
        </w:rPr>
        <w:t xml:space="preserve">retomaremos </w:t>
      </w:r>
      <w:r w:rsidR="0094386C" w:rsidRPr="006B7AF8">
        <w:rPr>
          <w:rFonts w:ascii="Arial" w:hAnsi="Arial" w:cs="Arial"/>
          <w:sz w:val="20"/>
          <w:szCs w:val="20"/>
        </w:rPr>
        <w:t>los vínculos promovidos por ANFUNTCH con otras diversas Asociaciones del ámbito ministerial del trabajo y previsión social</w:t>
      </w:r>
      <w:r>
        <w:rPr>
          <w:rFonts w:ascii="Arial" w:hAnsi="Arial" w:cs="Arial"/>
          <w:sz w:val="20"/>
          <w:szCs w:val="20"/>
        </w:rPr>
        <w:t xml:space="preserve"> o de </w:t>
      </w:r>
      <w:r w:rsidR="0094386C" w:rsidRPr="006B7AF8">
        <w:rPr>
          <w:rFonts w:ascii="Arial" w:hAnsi="Arial" w:cs="Arial"/>
          <w:sz w:val="20"/>
          <w:szCs w:val="20"/>
        </w:rPr>
        <w:t>los servicios fiscalizadores</w:t>
      </w:r>
      <w:r>
        <w:rPr>
          <w:rFonts w:ascii="Arial" w:hAnsi="Arial" w:cs="Arial"/>
          <w:sz w:val="20"/>
          <w:szCs w:val="20"/>
        </w:rPr>
        <w:t>, además del resto del sector público o, incluso, del ámbito privado.</w:t>
      </w:r>
      <w:r w:rsidR="0094386C" w:rsidRPr="006B7AF8">
        <w:rPr>
          <w:rFonts w:ascii="Arial" w:hAnsi="Arial" w:cs="Arial"/>
          <w:sz w:val="20"/>
          <w:szCs w:val="20"/>
        </w:rPr>
        <w:t xml:space="preserve"> </w:t>
      </w:r>
    </w:p>
    <w:p w:rsidR="00271DAE" w:rsidRPr="006B7AF8" w:rsidRDefault="0094386C" w:rsidP="003123AB">
      <w:pPr>
        <w:ind w:left="284"/>
        <w:jc w:val="both"/>
        <w:rPr>
          <w:rFonts w:ascii="Arial" w:hAnsi="Arial" w:cs="Arial"/>
          <w:sz w:val="20"/>
          <w:szCs w:val="20"/>
        </w:rPr>
      </w:pPr>
      <w:r w:rsidRPr="006B7AF8">
        <w:rPr>
          <w:rFonts w:ascii="Arial" w:hAnsi="Arial" w:cs="Arial"/>
          <w:b/>
          <w:sz w:val="20"/>
          <w:szCs w:val="20"/>
        </w:rPr>
        <w:t xml:space="preserve">3.3 </w:t>
      </w:r>
      <w:r w:rsidR="00271DAE" w:rsidRPr="006B7AF8">
        <w:rPr>
          <w:rFonts w:ascii="Arial" w:hAnsi="Arial" w:cs="Arial"/>
          <w:b/>
          <w:sz w:val="20"/>
          <w:szCs w:val="20"/>
        </w:rPr>
        <w:t>R</w:t>
      </w:r>
      <w:r w:rsidR="00603F84" w:rsidRPr="006B7AF8">
        <w:rPr>
          <w:rFonts w:ascii="Arial" w:hAnsi="Arial" w:cs="Arial"/>
          <w:b/>
          <w:sz w:val="20"/>
          <w:szCs w:val="20"/>
        </w:rPr>
        <w:t>elación con la ANEF y, a través de ella,  el movimiento sindical y el mundo social.</w:t>
      </w:r>
      <w:r w:rsidR="004A6466">
        <w:rPr>
          <w:rFonts w:ascii="Arial" w:hAnsi="Arial" w:cs="Arial"/>
          <w:b/>
          <w:sz w:val="20"/>
          <w:szCs w:val="20"/>
        </w:rPr>
        <w:t xml:space="preserve"> </w:t>
      </w:r>
      <w:r w:rsidR="00271DAE" w:rsidRPr="006B7AF8">
        <w:rPr>
          <w:rFonts w:ascii="Arial" w:hAnsi="Arial" w:cs="Arial"/>
          <w:sz w:val="20"/>
          <w:szCs w:val="20"/>
        </w:rPr>
        <w:t>Se acordó relevar al máximo nuestra coordinación y participación al interior de la ANEF tanto para buscar en dicha instancia un apoyo directo y privilegiado para la ejecución de nuestra propia línea estratégica, como para aportar con nuestras propuestas y energía en pos de desarrollar una plataforma y acciones conjuntas de todos los funcionarios públicos agrupados en su seno.</w:t>
      </w:r>
      <w:r w:rsidR="00A63AF6" w:rsidRPr="006B7AF8">
        <w:rPr>
          <w:rFonts w:ascii="Arial" w:hAnsi="Arial" w:cs="Arial"/>
          <w:sz w:val="20"/>
          <w:szCs w:val="20"/>
        </w:rPr>
        <w:t xml:space="preserve"> Ello, considerando también que la ANEF es nuestro vínculo privilegiado con las organizaciones de trabajadores, el mundo del trabajo y el ámbito social</w:t>
      </w:r>
      <w:r w:rsidR="00603F84" w:rsidRPr="006B7AF8">
        <w:rPr>
          <w:rFonts w:ascii="Arial" w:hAnsi="Arial" w:cs="Arial"/>
          <w:sz w:val="20"/>
          <w:szCs w:val="20"/>
        </w:rPr>
        <w:t>,</w:t>
      </w:r>
      <w:r w:rsidR="00ED0DB6" w:rsidRPr="006B7AF8">
        <w:rPr>
          <w:rFonts w:ascii="Arial" w:hAnsi="Arial" w:cs="Arial"/>
          <w:sz w:val="20"/>
          <w:szCs w:val="20"/>
        </w:rPr>
        <w:t xml:space="preserve"> y que ANFUNTCH revalida de este modo su condición de organización fundadora de la ANEF</w:t>
      </w:r>
      <w:r w:rsidR="00A63AF6" w:rsidRPr="006B7AF8">
        <w:rPr>
          <w:rFonts w:ascii="Arial" w:hAnsi="Arial" w:cs="Arial"/>
          <w:sz w:val="20"/>
          <w:szCs w:val="20"/>
        </w:rPr>
        <w:t>.</w:t>
      </w:r>
      <w:r w:rsidR="00603F84" w:rsidRPr="006B7AF8">
        <w:rPr>
          <w:rFonts w:ascii="Arial" w:hAnsi="Arial" w:cs="Arial"/>
          <w:sz w:val="20"/>
          <w:szCs w:val="20"/>
        </w:rPr>
        <w:t xml:space="preserve"> Así, a través de esta vía debiera canalizarse nuestra participación más amplia en el movimiento sindical en su conjunto.</w:t>
      </w:r>
    </w:p>
    <w:p w:rsidR="005071E4" w:rsidRDefault="00ED0DB6" w:rsidP="003123AB">
      <w:pPr>
        <w:ind w:left="284"/>
        <w:jc w:val="both"/>
        <w:rPr>
          <w:rFonts w:ascii="Arial" w:hAnsi="Arial" w:cs="Arial"/>
          <w:sz w:val="20"/>
          <w:szCs w:val="20"/>
        </w:rPr>
      </w:pPr>
      <w:r w:rsidRPr="006B7AF8">
        <w:rPr>
          <w:rFonts w:ascii="Arial" w:hAnsi="Arial" w:cs="Arial"/>
          <w:b/>
          <w:sz w:val="20"/>
          <w:szCs w:val="20"/>
        </w:rPr>
        <w:t>3.</w:t>
      </w:r>
      <w:r w:rsidR="0094386C" w:rsidRPr="006B7AF8">
        <w:rPr>
          <w:rFonts w:ascii="Arial" w:hAnsi="Arial" w:cs="Arial"/>
          <w:b/>
          <w:sz w:val="20"/>
          <w:szCs w:val="20"/>
        </w:rPr>
        <w:t>4</w:t>
      </w:r>
      <w:r w:rsidRPr="006B7AF8">
        <w:rPr>
          <w:rFonts w:ascii="Arial" w:hAnsi="Arial" w:cs="Arial"/>
          <w:b/>
          <w:sz w:val="20"/>
          <w:szCs w:val="20"/>
        </w:rPr>
        <w:t xml:space="preserve"> </w:t>
      </w:r>
      <w:r w:rsidR="00495675" w:rsidRPr="006B7AF8">
        <w:rPr>
          <w:rFonts w:ascii="Arial" w:hAnsi="Arial" w:cs="Arial"/>
          <w:b/>
          <w:sz w:val="20"/>
          <w:szCs w:val="20"/>
        </w:rPr>
        <w:t>Relación integral con la institucionalidad.</w:t>
      </w:r>
      <w:r w:rsidR="005071E4">
        <w:rPr>
          <w:rFonts w:ascii="Arial" w:hAnsi="Arial" w:cs="Arial"/>
          <w:b/>
          <w:sz w:val="20"/>
          <w:szCs w:val="20"/>
        </w:rPr>
        <w:t xml:space="preserve"> Tanto </w:t>
      </w:r>
      <w:r w:rsidR="00683A61" w:rsidRPr="006B7AF8">
        <w:rPr>
          <w:rFonts w:ascii="Arial" w:hAnsi="Arial" w:cs="Arial"/>
          <w:sz w:val="20"/>
          <w:szCs w:val="20"/>
        </w:rPr>
        <w:t>con las autoridades del Servicio</w:t>
      </w:r>
      <w:r w:rsidR="005071E4">
        <w:rPr>
          <w:rFonts w:ascii="Arial" w:hAnsi="Arial" w:cs="Arial"/>
          <w:sz w:val="20"/>
          <w:szCs w:val="20"/>
        </w:rPr>
        <w:t xml:space="preserve"> como con el </w:t>
      </w:r>
      <w:r w:rsidR="00683A61" w:rsidRPr="006B7AF8">
        <w:rPr>
          <w:rFonts w:ascii="Arial" w:hAnsi="Arial" w:cs="Arial"/>
          <w:sz w:val="20"/>
          <w:szCs w:val="20"/>
        </w:rPr>
        <w:t xml:space="preserve"> </w:t>
      </w:r>
      <w:r w:rsidR="00FA542A" w:rsidRPr="006B7AF8">
        <w:rPr>
          <w:rFonts w:ascii="Arial" w:hAnsi="Arial" w:cs="Arial"/>
          <w:sz w:val="20"/>
          <w:szCs w:val="20"/>
        </w:rPr>
        <w:t>ámbito ministerial –Ministerio y Subsecretaría del Trabajo-, para comunicar de manera clara nuestras propuestas y planteamientos.</w:t>
      </w:r>
      <w:r w:rsidR="005071E4">
        <w:rPr>
          <w:rFonts w:ascii="Arial" w:hAnsi="Arial" w:cs="Arial"/>
          <w:sz w:val="20"/>
          <w:szCs w:val="20"/>
        </w:rPr>
        <w:t xml:space="preserve"> Además, con </w:t>
      </w:r>
      <w:r w:rsidR="00FA542A" w:rsidRPr="006B7AF8">
        <w:rPr>
          <w:rFonts w:ascii="Arial" w:hAnsi="Arial" w:cs="Arial"/>
          <w:sz w:val="20"/>
          <w:szCs w:val="20"/>
        </w:rPr>
        <w:t>autoridades</w:t>
      </w:r>
      <w:r w:rsidR="008C386F" w:rsidRPr="006B7AF8">
        <w:rPr>
          <w:rFonts w:ascii="Arial" w:hAnsi="Arial" w:cs="Arial"/>
          <w:sz w:val="20"/>
          <w:szCs w:val="20"/>
        </w:rPr>
        <w:t xml:space="preserve"> o funcionarios de otros Ministerios, en especial de los relacion</w:t>
      </w:r>
      <w:r w:rsidR="00603F84" w:rsidRPr="006B7AF8">
        <w:rPr>
          <w:rFonts w:ascii="Arial" w:hAnsi="Arial" w:cs="Arial"/>
          <w:sz w:val="20"/>
          <w:szCs w:val="20"/>
        </w:rPr>
        <w:t>ados con la tramitación de proyectos de ley que incumban a</w:t>
      </w:r>
      <w:r w:rsidR="005071E4">
        <w:rPr>
          <w:rFonts w:ascii="Arial" w:hAnsi="Arial" w:cs="Arial"/>
          <w:sz w:val="20"/>
          <w:szCs w:val="20"/>
        </w:rPr>
        <w:t>l Servicio.</w:t>
      </w:r>
    </w:p>
    <w:p w:rsidR="00B56860" w:rsidRDefault="00495675" w:rsidP="003123AB">
      <w:pPr>
        <w:ind w:left="284"/>
        <w:jc w:val="both"/>
        <w:rPr>
          <w:rFonts w:ascii="Arial" w:hAnsi="Arial" w:cs="Arial"/>
          <w:sz w:val="20"/>
          <w:szCs w:val="20"/>
        </w:rPr>
      </w:pPr>
      <w:r w:rsidRPr="006B7AF8">
        <w:rPr>
          <w:rFonts w:ascii="Arial" w:hAnsi="Arial" w:cs="Arial"/>
          <w:b/>
          <w:sz w:val="20"/>
          <w:szCs w:val="20"/>
        </w:rPr>
        <w:t>3.</w:t>
      </w:r>
      <w:r w:rsidR="0094386C" w:rsidRPr="006B7AF8">
        <w:rPr>
          <w:rFonts w:ascii="Arial" w:hAnsi="Arial" w:cs="Arial"/>
          <w:b/>
          <w:sz w:val="20"/>
          <w:szCs w:val="20"/>
        </w:rPr>
        <w:t>5</w:t>
      </w:r>
      <w:r w:rsidRPr="006B7AF8">
        <w:rPr>
          <w:rFonts w:ascii="Arial" w:hAnsi="Arial" w:cs="Arial"/>
          <w:b/>
          <w:sz w:val="20"/>
          <w:szCs w:val="20"/>
        </w:rPr>
        <w:t xml:space="preserve">. </w:t>
      </w:r>
      <w:r w:rsidR="00ED0DB6" w:rsidRPr="006B7AF8">
        <w:rPr>
          <w:rFonts w:ascii="Arial" w:hAnsi="Arial" w:cs="Arial"/>
          <w:b/>
          <w:sz w:val="20"/>
          <w:szCs w:val="20"/>
        </w:rPr>
        <w:t>Relación con la opinión pública.</w:t>
      </w:r>
      <w:r w:rsidR="005071E4">
        <w:rPr>
          <w:rFonts w:ascii="Arial" w:hAnsi="Arial" w:cs="Arial"/>
          <w:b/>
          <w:sz w:val="20"/>
          <w:szCs w:val="20"/>
        </w:rPr>
        <w:t xml:space="preserve"> </w:t>
      </w:r>
      <w:r w:rsidR="00ED0DB6" w:rsidRPr="006B7AF8">
        <w:rPr>
          <w:rFonts w:ascii="Arial" w:hAnsi="Arial" w:cs="Arial"/>
          <w:sz w:val="20"/>
          <w:szCs w:val="20"/>
        </w:rPr>
        <w:t xml:space="preserve">En congruencia con la relevancia </w:t>
      </w:r>
      <w:r w:rsidR="00237004" w:rsidRPr="006B7AF8">
        <w:rPr>
          <w:rFonts w:ascii="Arial" w:hAnsi="Arial" w:cs="Arial"/>
          <w:sz w:val="20"/>
          <w:szCs w:val="20"/>
        </w:rPr>
        <w:t xml:space="preserve">que se asignó </w:t>
      </w:r>
      <w:r w:rsidR="0060760A" w:rsidRPr="006B7AF8">
        <w:rPr>
          <w:rFonts w:ascii="Arial" w:hAnsi="Arial" w:cs="Arial"/>
          <w:sz w:val="20"/>
          <w:szCs w:val="20"/>
        </w:rPr>
        <w:t xml:space="preserve">al ámbito de las Comunicaciones, en especial </w:t>
      </w:r>
      <w:r w:rsidR="00B56860">
        <w:rPr>
          <w:rFonts w:ascii="Arial" w:hAnsi="Arial" w:cs="Arial"/>
          <w:sz w:val="20"/>
          <w:szCs w:val="20"/>
        </w:rPr>
        <w:t xml:space="preserve">para difundir ampliamente la justeza de </w:t>
      </w:r>
      <w:r w:rsidR="0060760A" w:rsidRPr="006B7AF8">
        <w:rPr>
          <w:rFonts w:ascii="Arial" w:hAnsi="Arial" w:cs="Arial"/>
          <w:sz w:val="20"/>
          <w:szCs w:val="20"/>
        </w:rPr>
        <w:t>nuestra Plataforma Básica</w:t>
      </w:r>
      <w:r w:rsidR="00B56860">
        <w:rPr>
          <w:rFonts w:ascii="Arial" w:hAnsi="Arial" w:cs="Arial"/>
          <w:sz w:val="20"/>
          <w:szCs w:val="20"/>
        </w:rPr>
        <w:t>.</w:t>
      </w:r>
    </w:p>
    <w:p w:rsidR="0094386C" w:rsidRPr="006B7AF8" w:rsidRDefault="0094386C" w:rsidP="00760925">
      <w:pPr>
        <w:jc w:val="both"/>
        <w:rPr>
          <w:rFonts w:ascii="Arial" w:hAnsi="Arial" w:cs="Arial"/>
          <w:b/>
          <w:sz w:val="20"/>
          <w:szCs w:val="20"/>
        </w:rPr>
      </w:pPr>
      <w:r w:rsidRPr="006B7AF8">
        <w:rPr>
          <w:rFonts w:ascii="Arial" w:hAnsi="Arial" w:cs="Arial"/>
          <w:b/>
          <w:sz w:val="20"/>
          <w:szCs w:val="20"/>
        </w:rPr>
        <w:t xml:space="preserve">4.- Cronograma de </w:t>
      </w:r>
      <w:r w:rsidR="00742EE4">
        <w:rPr>
          <w:rFonts w:ascii="Arial" w:hAnsi="Arial" w:cs="Arial"/>
          <w:b/>
          <w:sz w:val="20"/>
          <w:szCs w:val="20"/>
        </w:rPr>
        <w:t xml:space="preserve">su </w:t>
      </w:r>
      <w:r w:rsidRPr="006B7AF8">
        <w:rPr>
          <w:rFonts w:ascii="Arial" w:hAnsi="Arial" w:cs="Arial"/>
          <w:b/>
          <w:sz w:val="20"/>
          <w:szCs w:val="20"/>
        </w:rPr>
        <w:t>ejecución</w:t>
      </w:r>
      <w:r w:rsidR="00742EE4">
        <w:rPr>
          <w:rFonts w:ascii="Arial" w:hAnsi="Arial" w:cs="Arial"/>
          <w:b/>
          <w:sz w:val="20"/>
          <w:szCs w:val="20"/>
        </w:rPr>
        <w:t>:</w:t>
      </w:r>
    </w:p>
    <w:p w:rsidR="00E820F0" w:rsidRPr="006B7AF8" w:rsidRDefault="00565D5A" w:rsidP="00565D5A">
      <w:pPr>
        <w:ind w:left="284"/>
        <w:jc w:val="both"/>
        <w:rPr>
          <w:rFonts w:ascii="Arial" w:hAnsi="Arial" w:cs="Arial"/>
          <w:sz w:val="20"/>
          <w:szCs w:val="20"/>
        </w:rPr>
      </w:pPr>
      <w:r w:rsidRPr="00565D5A">
        <w:rPr>
          <w:rFonts w:ascii="Arial" w:hAnsi="Arial" w:cs="Arial"/>
          <w:b/>
          <w:sz w:val="20"/>
          <w:szCs w:val="20"/>
        </w:rPr>
        <w:t>4.1.</w:t>
      </w:r>
      <w:r>
        <w:rPr>
          <w:rFonts w:ascii="Arial" w:hAnsi="Arial" w:cs="Arial"/>
          <w:sz w:val="20"/>
          <w:szCs w:val="20"/>
        </w:rPr>
        <w:t xml:space="preserve"> </w:t>
      </w:r>
      <w:r w:rsidR="00E820F0" w:rsidRPr="006B7AF8">
        <w:rPr>
          <w:rFonts w:ascii="Arial" w:hAnsi="Arial" w:cs="Arial"/>
          <w:b/>
          <w:sz w:val="20"/>
          <w:szCs w:val="20"/>
        </w:rPr>
        <w:t xml:space="preserve">Difusión y ratificación de </w:t>
      </w:r>
      <w:r>
        <w:rPr>
          <w:rFonts w:ascii="Arial" w:hAnsi="Arial" w:cs="Arial"/>
          <w:b/>
          <w:sz w:val="20"/>
          <w:szCs w:val="20"/>
        </w:rPr>
        <w:t xml:space="preserve">Plataforma y Línea Estratégica </w:t>
      </w:r>
      <w:r w:rsidR="00E820F0" w:rsidRPr="006B7AF8">
        <w:rPr>
          <w:rFonts w:ascii="Arial" w:hAnsi="Arial" w:cs="Arial"/>
          <w:b/>
          <w:sz w:val="20"/>
          <w:szCs w:val="20"/>
        </w:rPr>
        <w:t>a través de todo el país.</w:t>
      </w:r>
      <w:r>
        <w:rPr>
          <w:rFonts w:ascii="Arial" w:hAnsi="Arial" w:cs="Arial"/>
          <w:b/>
          <w:sz w:val="20"/>
          <w:szCs w:val="20"/>
        </w:rPr>
        <w:t xml:space="preserve"> </w:t>
      </w:r>
      <w:r w:rsidR="00E820F0" w:rsidRPr="006B7AF8">
        <w:rPr>
          <w:rFonts w:ascii="Arial" w:hAnsi="Arial" w:cs="Arial"/>
          <w:sz w:val="20"/>
          <w:szCs w:val="20"/>
        </w:rPr>
        <w:t xml:space="preserve">Mediante Asambleas Regionales y Provinciales efectuadas por los respectivos Consejos de ANFUNTCH, en un plazo de ejecución simultánea </w:t>
      </w:r>
      <w:r>
        <w:rPr>
          <w:rFonts w:ascii="Arial" w:hAnsi="Arial" w:cs="Arial"/>
          <w:sz w:val="20"/>
          <w:szCs w:val="20"/>
        </w:rPr>
        <w:t xml:space="preserve">que abarca el mes de </w:t>
      </w:r>
      <w:r w:rsidR="001665B3">
        <w:rPr>
          <w:rFonts w:ascii="Arial" w:hAnsi="Arial" w:cs="Arial"/>
          <w:sz w:val="20"/>
          <w:szCs w:val="20"/>
        </w:rPr>
        <w:t xml:space="preserve">junio </w:t>
      </w:r>
      <w:r>
        <w:rPr>
          <w:rFonts w:ascii="Arial" w:hAnsi="Arial" w:cs="Arial"/>
          <w:sz w:val="20"/>
          <w:szCs w:val="20"/>
        </w:rPr>
        <w:t xml:space="preserve">y comienzos de julio </w:t>
      </w:r>
      <w:r w:rsidR="001665B3">
        <w:rPr>
          <w:rFonts w:ascii="Arial" w:hAnsi="Arial" w:cs="Arial"/>
          <w:sz w:val="20"/>
          <w:szCs w:val="20"/>
        </w:rPr>
        <w:t>próximo</w:t>
      </w:r>
      <w:r w:rsidR="00E820F0" w:rsidRPr="006B7AF8">
        <w:rPr>
          <w:rFonts w:ascii="Arial" w:hAnsi="Arial" w:cs="Arial"/>
          <w:sz w:val="20"/>
          <w:szCs w:val="20"/>
        </w:rPr>
        <w:t>.</w:t>
      </w:r>
    </w:p>
    <w:p w:rsidR="001665B3" w:rsidRDefault="00565D5A" w:rsidP="00565D5A">
      <w:pPr>
        <w:ind w:left="284"/>
        <w:jc w:val="both"/>
        <w:rPr>
          <w:rFonts w:ascii="Arial" w:hAnsi="Arial" w:cs="Arial"/>
          <w:sz w:val="20"/>
          <w:szCs w:val="20"/>
        </w:rPr>
      </w:pPr>
      <w:r>
        <w:rPr>
          <w:rFonts w:ascii="Arial" w:hAnsi="Arial" w:cs="Arial"/>
          <w:b/>
          <w:sz w:val="20"/>
          <w:szCs w:val="20"/>
        </w:rPr>
        <w:t>4.2.</w:t>
      </w:r>
      <w:r w:rsidR="00E820F0" w:rsidRPr="001665B3">
        <w:rPr>
          <w:rFonts w:ascii="Arial" w:hAnsi="Arial" w:cs="Arial"/>
          <w:b/>
          <w:sz w:val="20"/>
          <w:szCs w:val="20"/>
        </w:rPr>
        <w:t xml:space="preserve"> </w:t>
      </w:r>
      <w:r w:rsidR="001665B3" w:rsidRPr="001665B3">
        <w:rPr>
          <w:rFonts w:ascii="Arial" w:hAnsi="Arial" w:cs="Arial"/>
          <w:b/>
          <w:sz w:val="20"/>
          <w:szCs w:val="20"/>
        </w:rPr>
        <w:t>Planteamiento a la autoridad.</w:t>
      </w:r>
      <w:r>
        <w:rPr>
          <w:rFonts w:ascii="Arial" w:hAnsi="Arial" w:cs="Arial"/>
          <w:b/>
          <w:sz w:val="20"/>
          <w:szCs w:val="20"/>
        </w:rPr>
        <w:t xml:space="preserve"> </w:t>
      </w:r>
      <w:r w:rsidRPr="00565D5A">
        <w:rPr>
          <w:rFonts w:ascii="Arial" w:hAnsi="Arial" w:cs="Arial"/>
          <w:sz w:val="20"/>
          <w:szCs w:val="20"/>
        </w:rPr>
        <w:t>D</w:t>
      </w:r>
      <w:r w:rsidR="001665B3" w:rsidRPr="00565D5A">
        <w:rPr>
          <w:rFonts w:ascii="Arial" w:hAnsi="Arial" w:cs="Arial"/>
          <w:sz w:val="20"/>
          <w:szCs w:val="20"/>
        </w:rPr>
        <w:t>ur</w:t>
      </w:r>
      <w:r w:rsidR="001665B3">
        <w:rPr>
          <w:rFonts w:ascii="Arial" w:hAnsi="Arial" w:cs="Arial"/>
          <w:sz w:val="20"/>
          <w:szCs w:val="20"/>
        </w:rPr>
        <w:t>ante el mes de julio próximo.</w:t>
      </w:r>
    </w:p>
    <w:p w:rsidR="001665B3" w:rsidRDefault="00565D5A" w:rsidP="00565D5A">
      <w:pPr>
        <w:ind w:left="284"/>
        <w:jc w:val="both"/>
        <w:rPr>
          <w:rFonts w:ascii="Arial" w:hAnsi="Arial" w:cs="Arial"/>
          <w:sz w:val="20"/>
          <w:szCs w:val="20"/>
        </w:rPr>
      </w:pPr>
      <w:r>
        <w:rPr>
          <w:rFonts w:ascii="Arial" w:hAnsi="Arial" w:cs="Arial"/>
          <w:b/>
          <w:sz w:val="20"/>
          <w:szCs w:val="20"/>
        </w:rPr>
        <w:t>4.3</w:t>
      </w:r>
      <w:r w:rsidR="001665B3" w:rsidRPr="001665B3">
        <w:rPr>
          <w:rFonts w:ascii="Arial" w:hAnsi="Arial" w:cs="Arial"/>
          <w:b/>
          <w:sz w:val="20"/>
          <w:szCs w:val="20"/>
        </w:rPr>
        <w:t xml:space="preserve"> Negociaciones directas, cierre del proceso y evaluación de resultados.</w:t>
      </w:r>
      <w:r>
        <w:rPr>
          <w:rFonts w:ascii="Arial" w:hAnsi="Arial" w:cs="Arial"/>
          <w:b/>
          <w:sz w:val="20"/>
          <w:szCs w:val="20"/>
        </w:rPr>
        <w:t xml:space="preserve"> D</w:t>
      </w:r>
      <w:r w:rsidR="001665B3">
        <w:rPr>
          <w:rFonts w:ascii="Arial" w:hAnsi="Arial" w:cs="Arial"/>
          <w:sz w:val="20"/>
          <w:szCs w:val="20"/>
        </w:rPr>
        <w:t>urante los meses de agosto</w:t>
      </w:r>
      <w:r>
        <w:rPr>
          <w:rFonts w:ascii="Arial" w:hAnsi="Arial" w:cs="Arial"/>
          <w:sz w:val="20"/>
          <w:szCs w:val="20"/>
        </w:rPr>
        <w:t xml:space="preserve">, </w:t>
      </w:r>
      <w:r w:rsidR="001665B3">
        <w:rPr>
          <w:rFonts w:ascii="Arial" w:hAnsi="Arial" w:cs="Arial"/>
          <w:sz w:val="20"/>
          <w:szCs w:val="20"/>
        </w:rPr>
        <w:t xml:space="preserve">septiembre </w:t>
      </w:r>
      <w:r>
        <w:rPr>
          <w:rFonts w:ascii="Arial" w:hAnsi="Arial" w:cs="Arial"/>
          <w:sz w:val="20"/>
          <w:szCs w:val="20"/>
        </w:rPr>
        <w:t xml:space="preserve">y la primera mitad de octubre próximos. </w:t>
      </w:r>
      <w:r w:rsidR="001665B3">
        <w:rPr>
          <w:rFonts w:ascii="Arial" w:hAnsi="Arial" w:cs="Arial"/>
          <w:sz w:val="20"/>
          <w:szCs w:val="20"/>
        </w:rPr>
        <w:t>Si los resultados son estimados</w:t>
      </w:r>
      <w:r>
        <w:rPr>
          <w:rFonts w:ascii="Arial" w:hAnsi="Arial" w:cs="Arial"/>
          <w:sz w:val="20"/>
          <w:szCs w:val="20"/>
        </w:rPr>
        <w:t xml:space="preserve">, en forma </w:t>
      </w:r>
      <w:r w:rsidR="001665B3">
        <w:rPr>
          <w:rFonts w:ascii="Arial" w:hAnsi="Arial" w:cs="Arial"/>
          <w:sz w:val="20"/>
          <w:szCs w:val="20"/>
        </w:rPr>
        <w:t>participativa</w:t>
      </w:r>
      <w:r>
        <w:rPr>
          <w:rFonts w:ascii="Arial" w:hAnsi="Arial" w:cs="Arial"/>
          <w:sz w:val="20"/>
          <w:szCs w:val="20"/>
        </w:rPr>
        <w:t xml:space="preserve">, </w:t>
      </w:r>
      <w:r w:rsidR="001665B3">
        <w:rPr>
          <w:rFonts w:ascii="Arial" w:hAnsi="Arial" w:cs="Arial"/>
          <w:sz w:val="20"/>
          <w:szCs w:val="20"/>
        </w:rPr>
        <w:t xml:space="preserve">como razonablemente satisfactorios, se vislumbra un horizonte de vigencia, cumplimiento y ejecución </w:t>
      </w:r>
      <w:r>
        <w:rPr>
          <w:rFonts w:ascii="Arial" w:hAnsi="Arial" w:cs="Arial"/>
          <w:sz w:val="20"/>
          <w:szCs w:val="20"/>
        </w:rPr>
        <w:t xml:space="preserve">que </w:t>
      </w:r>
      <w:r w:rsidR="001665B3">
        <w:rPr>
          <w:rFonts w:ascii="Arial" w:hAnsi="Arial" w:cs="Arial"/>
          <w:sz w:val="20"/>
          <w:szCs w:val="20"/>
        </w:rPr>
        <w:t xml:space="preserve">se proyecta </w:t>
      </w:r>
      <w:r w:rsidR="008208F3">
        <w:rPr>
          <w:rFonts w:ascii="Arial" w:hAnsi="Arial" w:cs="Arial"/>
          <w:sz w:val="20"/>
          <w:szCs w:val="20"/>
        </w:rPr>
        <w:t xml:space="preserve">hasta fines del año 2013 y, por lo tanto, hasta la renovación de autoridades. </w:t>
      </w:r>
      <w:r>
        <w:rPr>
          <w:rFonts w:ascii="Arial" w:hAnsi="Arial" w:cs="Arial"/>
          <w:sz w:val="20"/>
          <w:szCs w:val="20"/>
        </w:rPr>
        <w:t xml:space="preserve">En caso contrario, ANFUNTCH </w:t>
      </w:r>
      <w:r w:rsidR="008208F3">
        <w:rPr>
          <w:rFonts w:ascii="Arial" w:hAnsi="Arial" w:cs="Arial"/>
          <w:sz w:val="20"/>
          <w:szCs w:val="20"/>
        </w:rPr>
        <w:t>debe</w:t>
      </w:r>
      <w:r>
        <w:rPr>
          <w:rFonts w:ascii="Arial" w:hAnsi="Arial" w:cs="Arial"/>
          <w:sz w:val="20"/>
          <w:szCs w:val="20"/>
        </w:rPr>
        <w:t>rá</w:t>
      </w:r>
      <w:r w:rsidR="008208F3">
        <w:rPr>
          <w:rFonts w:ascii="Arial" w:hAnsi="Arial" w:cs="Arial"/>
          <w:sz w:val="20"/>
          <w:szCs w:val="20"/>
        </w:rPr>
        <w:t xml:space="preserve"> definir los pasos a seguir, en especial las accione</w:t>
      </w:r>
      <w:r>
        <w:rPr>
          <w:rFonts w:ascii="Arial" w:hAnsi="Arial" w:cs="Arial"/>
          <w:sz w:val="20"/>
          <w:szCs w:val="20"/>
        </w:rPr>
        <w:t xml:space="preserve">s de presión y movilización que, </w:t>
      </w:r>
      <w:r w:rsidR="008208F3">
        <w:rPr>
          <w:rFonts w:ascii="Arial" w:hAnsi="Arial" w:cs="Arial"/>
          <w:sz w:val="20"/>
          <w:szCs w:val="20"/>
        </w:rPr>
        <w:t xml:space="preserve">con la mayor fuerza y unidad, </w:t>
      </w:r>
      <w:r>
        <w:rPr>
          <w:rFonts w:ascii="Arial" w:hAnsi="Arial" w:cs="Arial"/>
          <w:sz w:val="20"/>
          <w:szCs w:val="20"/>
        </w:rPr>
        <w:t xml:space="preserve">nos permitirá </w:t>
      </w:r>
      <w:r w:rsidR="008208F3">
        <w:rPr>
          <w:rFonts w:ascii="Arial" w:hAnsi="Arial" w:cs="Arial"/>
          <w:sz w:val="20"/>
          <w:szCs w:val="20"/>
        </w:rPr>
        <w:t>insistir en tales resultados.</w:t>
      </w:r>
    </w:p>
    <w:p w:rsidR="001665B3" w:rsidRPr="005F273C" w:rsidRDefault="001665B3" w:rsidP="005F273C">
      <w:pPr>
        <w:jc w:val="right"/>
        <w:rPr>
          <w:rFonts w:ascii="Arial" w:hAnsi="Arial" w:cs="Arial"/>
          <w:b/>
          <w:sz w:val="20"/>
          <w:szCs w:val="20"/>
        </w:rPr>
      </w:pPr>
      <w:r w:rsidRPr="005F273C">
        <w:rPr>
          <w:rFonts w:ascii="Arial" w:hAnsi="Arial" w:cs="Arial"/>
          <w:b/>
          <w:sz w:val="20"/>
          <w:szCs w:val="20"/>
        </w:rPr>
        <w:t xml:space="preserve"> </w:t>
      </w:r>
      <w:r w:rsidR="005F273C" w:rsidRPr="005F273C">
        <w:rPr>
          <w:rFonts w:ascii="Arial" w:hAnsi="Arial" w:cs="Arial"/>
          <w:b/>
          <w:sz w:val="20"/>
          <w:szCs w:val="20"/>
        </w:rPr>
        <w:t>Junio de 2012</w:t>
      </w:r>
    </w:p>
    <w:sectPr w:rsidR="001665B3" w:rsidRPr="005F273C" w:rsidSect="00D07F97">
      <w:pgSz w:w="11906" w:h="16838"/>
      <w:pgMar w:top="1418"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60925"/>
    <w:rsid w:val="00004EB4"/>
    <w:rsid w:val="00020BCB"/>
    <w:rsid w:val="00021657"/>
    <w:rsid w:val="00023047"/>
    <w:rsid w:val="00023E89"/>
    <w:rsid w:val="00024FEA"/>
    <w:rsid w:val="000322E4"/>
    <w:rsid w:val="00032530"/>
    <w:rsid w:val="00032F0A"/>
    <w:rsid w:val="000369A6"/>
    <w:rsid w:val="00042899"/>
    <w:rsid w:val="00044D41"/>
    <w:rsid w:val="00045481"/>
    <w:rsid w:val="00053FFD"/>
    <w:rsid w:val="00056F18"/>
    <w:rsid w:val="00062B7E"/>
    <w:rsid w:val="00064661"/>
    <w:rsid w:val="00065028"/>
    <w:rsid w:val="000650CC"/>
    <w:rsid w:val="000719E6"/>
    <w:rsid w:val="0007347F"/>
    <w:rsid w:val="00073C44"/>
    <w:rsid w:val="0007420F"/>
    <w:rsid w:val="0007680E"/>
    <w:rsid w:val="00076A01"/>
    <w:rsid w:val="000829C7"/>
    <w:rsid w:val="00083C26"/>
    <w:rsid w:val="00091667"/>
    <w:rsid w:val="000A1A10"/>
    <w:rsid w:val="000A3F5F"/>
    <w:rsid w:val="000B5B3E"/>
    <w:rsid w:val="000B7D06"/>
    <w:rsid w:val="000C1293"/>
    <w:rsid w:val="000C3B16"/>
    <w:rsid w:val="000C3C5C"/>
    <w:rsid w:val="000D361E"/>
    <w:rsid w:val="000D4865"/>
    <w:rsid w:val="000D647B"/>
    <w:rsid w:val="000E1E5C"/>
    <w:rsid w:val="000E4E98"/>
    <w:rsid w:val="000F109C"/>
    <w:rsid w:val="000F225F"/>
    <w:rsid w:val="000F3A0B"/>
    <w:rsid w:val="000F594E"/>
    <w:rsid w:val="000F7AA2"/>
    <w:rsid w:val="00123183"/>
    <w:rsid w:val="00130F2D"/>
    <w:rsid w:val="00134C5F"/>
    <w:rsid w:val="001371FC"/>
    <w:rsid w:val="00142653"/>
    <w:rsid w:val="00144540"/>
    <w:rsid w:val="0015186D"/>
    <w:rsid w:val="00154B34"/>
    <w:rsid w:val="00154D3E"/>
    <w:rsid w:val="00156E26"/>
    <w:rsid w:val="00156F29"/>
    <w:rsid w:val="001572DF"/>
    <w:rsid w:val="00161C6B"/>
    <w:rsid w:val="00164693"/>
    <w:rsid w:val="00164E51"/>
    <w:rsid w:val="001665B3"/>
    <w:rsid w:val="00166BEB"/>
    <w:rsid w:val="00174095"/>
    <w:rsid w:val="0018026A"/>
    <w:rsid w:val="001823E5"/>
    <w:rsid w:val="00184672"/>
    <w:rsid w:val="00195576"/>
    <w:rsid w:val="00197F9A"/>
    <w:rsid w:val="001B0B49"/>
    <w:rsid w:val="001B2993"/>
    <w:rsid w:val="001B2C07"/>
    <w:rsid w:val="001B6509"/>
    <w:rsid w:val="001C02AE"/>
    <w:rsid w:val="001C0BE7"/>
    <w:rsid w:val="001D1B2E"/>
    <w:rsid w:val="001D35F7"/>
    <w:rsid w:val="001D5F86"/>
    <w:rsid w:val="001D6AAF"/>
    <w:rsid w:val="001E5C6D"/>
    <w:rsid w:val="001F4943"/>
    <w:rsid w:val="001F6A93"/>
    <w:rsid w:val="00202D90"/>
    <w:rsid w:val="0021287E"/>
    <w:rsid w:val="00213187"/>
    <w:rsid w:val="00215B46"/>
    <w:rsid w:val="00217B4D"/>
    <w:rsid w:val="002226A6"/>
    <w:rsid w:val="00227919"/>
    <w:rsid w:val="00230E3E"/>
    <w:rsid w:val="00231B8E"/>
    <w:rsid w:val="00233768"/>
    <w:rsid w:val="0023426B"/>
    <w:rsid w:val="00237004"/>
    <w:rsid w:val="002419CD"/>
    <w:rsid w:val="0024294C"/>
    <w:rsid w:val="002430BC"/>
    <w:rsid w:val="00256AA4"/>
    <w:rsid w:val="00257795"/>
    <w:rsid w:val="00265BD6"/>
    <w:rsid w:val="00267C10"/>
    <w:rsid w:val="00267C87"/>
    <w:rsid w:val="00271DAE"/>
    <w:rsid w:val="0027483B"/>
    <w:rsid w:val="00275CC5"/>
    <w:rsid w:val="00277E76"/>
    <w:rsid w:val="00277F49"/>
    <w:rsid w:val="00281AF4"/>
    <w:rsid w:val="00283D4D"/>
    <w:rsid w:val="002A0C68"/>
    <w:rsid w:val="002A2C49"/>
    <w:rsid w:val="002B5AA9"/>
    <w:rsid w:val="002C27A1"/>
    <w:rsid w:val="002D4774"/>
    <w:rsid w:val="002E4EDA"/>
    <w:rsid w:val="002F0490"/>
    <w:rsid w:val="00310AAE"/>
    <w:rsid w:val="003123AB"/>
    <w:rsid w:val="00312ADF"/>
    <w:rsid w:val="00312CEE"/>
    <w:rsid w:val="00314FDC"/>
    <w:rsid w:val="00324F77"/>
    <w:rsid w:val="00331A25"/>
    <w:rsid w:val="00336DF3"/>
    <w:rsid w:val="00337CC7"/>
    <w:rsid w:val="00340579"/>
    <w:rsid w:val="00343A2A"/>
    <w:rsid w:val="00343B52"/>
    <w:rsid w:val="00343EBB"/>
    <w:rsid w:val="003445BD"/>
    <w:rsid w:val="00344E7C"/>
    <w:rsid w:val="003450CF"/>
    <w:rsid w:val="003457F9"/>
    <w:rsid w:val="0035163E"/>
    <w:rsid w:val="00360753"/>
    <w:rsid w:val="003611BD"/>
    <w:rsid w:val="003737C6"/>
    <w:rsid w:val="003834D0"/>
    <w:rsid w:val="003836FB"/>
    <w:rsid w:val="0038545B"/>
    <w:rsid w:val="003904C3"/>
    <w:rsid w:val="00396209"/>
    <w:rsid w:val="003965DE"/>
    <w:rsid w:val="003A2093"/>
    <w:rsid w:val="003A411B"/>
    <w:rsid w:val="003A52AA"/>
    <w:rsid w:val="003A597F"/>
    <w:rsid w:val="003A5B25"/>
    <w:rsid w:val="003B02A6"/>
    <w:rsid w:val="003B2053"/>
    <w:rsid w:val="003C1ED2"/>
    <w:rsid w:val="003C47B0"/>
    <w:rsid w:val="003C57E5"/>
    <w:rsid w:val="003C6DE7"/>
    <w:rsid w:val="003E4C86"/>
    <w:rsid w:val="003F26D6"/>
    <w:rsid w:val="003F6E6F"/>
    <w:rsid w:val="00400F2D"/>
    <w:rsid w:val="004014B1"/>
    <w:rsid w:val="00402F2A"/>
    <w:rsid w:val="004236A5"/>
    <w:rsid w:val="004246C8"/>
    <w:rsid w:val="004312C5"/>
    <w:rsid w:val="00437281"/>
    <w:rsid w:val="00437A43"/>
    <w:rsid w:val="00437E06"/>
    <w:rsid w:val="004502EE"/>
    <w:rsid w:val="004574C9"/>
    <w:rsid w:val="0047326F"/>
    <w:rsid w:val="00474F60"/>
    <w:rsid w:val="004753D1"/>
    <w:rsid w:val="00480304"/>
    <w:rsid w:val="00484159"/>
    <w:rsid w:val="00484DC3"/>
    <w:rsid w:val="004869EA"/>
    <w:rsid w:val="00493F2A"/>
    <w:rsid w:val="00494C5F"/>
    <w:rsid w:val="00495430"/>
    <w:rsid w:val="00495675"/>
    <w:rsid w:val="004A148A"/>
    <w:rsid w:val="004A6466"/>
    <w:rsid w:val="004B025C"/>
    <w:rsid w:val="004C4747"/>
    <w:rsid w:val="004C7D80"/>
    <w:rsid w:val="004D4D93"/>
    <w:rsid w:val="004D561E"/>
    <w:rsid w:val="004E1BB0"/>
    <w:rsid w:val="004E35FD"/>
    <w:rsid w:val="004E6B01"/>
    <w:rsid w:val="004F1F42"/>
    <w:rsid w:val="004F2812"/>
    <w:rsid w:val="004F7862"/>
    <w:rsid w:val="0050217A"/>
    <w:rsid w:val="005035B1"/>
    <w:rsid w:val="005037AD"/>
    <w:rsid w:val="00505B95"/>
    <w:rsid w:val="005071E4"/>
    <w:rsid w:val="00511F00"/>
    <w:rsid w:val="005232C9"/>
    <w:rsid w:val="005236FC"/>
    <w:rsid w:val="00526D8B"/>
    <w:rsid w:val="00531A4E"/>
    <w:rsid w:val="00531ACA"/>
    <w:rsid w:val="005334ED"/>
    <w:rsid w:val="00536305"/>
    <w:rsid w:val="005410D6"/>
    <w:rsid w:val="00541706"/>
    <w:rsid w:val="00541FD0"/>
    <w:rsid w:val="005426ED"/>
    <w:rsid w:val="00546938"/>
    <w:rsid w:val="0055413A"/>
    <w:rsid w:val="0056008A"/>
    <w:rsid w:val="005631C0"/>
    <w:rsid w:val="00563CC2"/>
    <w:rsid w:val="00565D5A"/>
    <w:rsid w:val="00571039"/>
    <w:rsid w:val="0057189F"/>
    <w:rsid w:val="0057284D"/>
    <w:rsid w:val="00575567"/>
    <w:rsid w:val="00576297"/>
    <w:rsid w:val="00576629"/>
    <w:rsid w:val="00577BE0"/>
    <w:rsid w:val="005831E1"/>
    <w:rsid w:val="0059106D"/>
    <w:rsid w:val="00592063"/>
    <w:rsid w:val="00594BC9"/>
    <w:rsid w:val="005A0175"/>
    <w:rsid w:val="005A1ABD"/>
    <w:rsid w:val="005A3B4B"/>
    <w:rsid w:val="005A7815"/>
    <w:rsid w:val="005C0232"/>
    <w:rsid w:val="005C051C"/>
    <w:rsid w:val="005D110D"/>
    <w:rsid w:val="005E2069"/>
    <w:rsid w:val="005E6986"/>
    <w:rsid w:val="005E7A00"/>
    <w:rsid w:val="005F0C91"/>
    <w:rsid w:val="005F1740"/>
    <w:rsid w:val="005F273C"/>
    <w:rsid w:val="00600186"/>
    <w:rsid w:val="006037A9"/>
    <w:rsid w:val="006038F7"/>
    <w:rsid w:val="00603F84"/>
    <w:rsid w:val="0060760A"/>
    <w:rsid w:val="00607DC0"/>
    <w:rsid w:val="00615A7E"/>
    <w:rsid w:val="006160BC"/>
    <w:rsid w:val="00622010"/>
    <w:rsid w:val="00630A4F"/>
    <w:rsid w:val="00634184"/>
    <w:rsid w:val="006446D5"/>
    <w:rsid w:val="0064478D"/>
    <w:rsid w:val="00653924"/>
    <w:rsid w:val="006566D3"/>
    <w:rsid w:val="00661CD6"/>
    <w:rsid w:val="006624B2"/>
    <w:rsid w:val="00666197"/>
    <w:rsid w:val="00672AA2"/>
    <w:rsid w:val="0068126D"/>
    <w:rsid w:val="00683A61"/>
    <w:rsid w:val="00690F60"/>
    <w:rsid w:val="0069159E"/>
    <w:rsid w:val="006934CE"/>
    <w:rsid w:val="006949E9"/>
    <w:rsid w:val="00695491"/>
    <w:rsid w:val="00697E90"/>
    <w:rsid w:val="006A0D21"/>
    <w:rsid w:val="006A3B5C"/>
    <w:rsid w:val="006A5B36"/>
    <w:rsid w:val="006B7AF8"/>
    <w:rsid w:val="006C0460"/>
    <w:rsid w:val="006D0DB7"/>
    <w:rsid w:val="006D7755"/>
    <w:rsid w:val="006E022E"/>
    <w:rsid w:val="006E267F"/>
    <w:rsid w:val="006E2A97"/>
    <w:rsid w:val="006F334F"/>
    <w:rsid w:val="006F513B"/>
    <w:rsid w:val="006F54ED"/>
    <w:rsid w:val="006F79B0"/>
    <w:rsid w:val="00705140"/>
    <w:rsid w:val="00707CD9"/>
    <w:rsid w:val="00721492"/>
    <w:rsid w:val="007217AB"/>
    <w:rsid w:val="007223C3"/>
    <w:rsid w:val="007246A8"/>
    <w:rsid w:val="0072501D"/>
    <w:rsid w:val="007274E3"/>
    <w:rsid w:val="00731257"/>
    <w:rsid w:val="00733E4C"/>
    <w:rsid w:val="00735F10"/>
    <w:rsid w:val="00742EE4"/>
    <w:rsid w:val="0074764C"/>
    <w:rsid w:val="00755FB4"/>
    <w:rsid w:val="007569BD"/>
    <w:rsid w:val="00757C1F"/>
    <w:rsid w:val="00760925"/>
    <w:rsid w:val="007634BE"/>
    <w:rsid w:val="00766F6C"/>
    <w:rsid w:val="00770D6E"/>
    <w:rsid w:val="00771047"/>
    <w:rsid w:val="007732AC"/>
    <w:rsid w:val="0078621A"/>
    <w:rsid w:val="0078647E"/>
    <w:rsid w:val="007916C6"/>
    <w:rsid w:val="00797428"/>
    <w:rsid w:val="007C4745"/>
    <w:rsid w:val="007C728E"/>
    <w:rsid w:val="007D74F3"/>
    <w:rsid w:val="007E15A3"/>
    <w:rsid w:val="007E4F51"/>
    <w:rsid w:val="00806AFF"/>
    <w:rsid w:val="008071B1"/>
    <w:rsid w:val="008100A9"/>
    <w:rsid w:val="008117F7"/>
    <w:rsid w:val="00812143"/>
    <w:rsid w:val="008152B2"/>
    <w:rsid w:val="00816B08"/>
    <w:rsid w:val="008208F3"/>
    <w:rsid w:val="008253E1"/>
    <w:rsid w:val="00825BA2"/>
    <w:rsid w:val="00826767"/>
    <w:rsid w:val="00840217"/>
    <w:rsid w:val="00861E78"/>
    <w:rsid w:val="00872B45"/>
    <w:rsid w:val="00875DFE"/>
    <w:rsid w:val="008764C5"/>
    <w:rsid w:val="00877B0E"/>
    <w:rsid w:val="008828E7"/>
    <w:rsid w:val="00885B6B"/>
    <w:rsid w:val="00887DD6"/>
    <w:rsid w:val="00891A2D"/>
    <w:rsid w:val="00892C4D"/>
    <w:rsid w:val="008979E1"/>
    <w:rsid w:val="008A2BB1"/>
    <w:rsid w:val="008B17BC"/>
    <w:rsid w:val="008C0972"/>
    <w:rsid w:val="008C1938"/>
    <w:rsid w:val="008C1BBC"/>
    <w:rsid w:val="008C386F"/>
    <w:rsid w:val="008C3E2F"/>
    <w:rsid w:val="008C6ECE"/>
    <w:rsid w:val="008C71E3"/>
    <w:rsid w:val="008D34A4"/>
    <w:rsid w:val="008D4E85"/>
    <w:rsid w:val="008E2396"/>
    <w:rsid w:val="008E3B0D"/>
    <w:rsid w:val="008E61B3"/>
    <w:rsid w:val="008F2099"/>
    <w:rsid w:val="008F3B07"/>
    <w:rsid w:val="008F3E04"/>
    <w:rsid w:val="008F794F"/>
    <w:rsid w:val="009046DF"/>
    <w:rsid w:val="00911864"/>
    <w:rsid w:val="00912B45"/>
    <w:rsid w:val="00916299"/>
    <w:rsid w:val="00927F47"/>
    <w:rsid w:val="00937ADE"/>
    <w:rsid w:val="009415DD"/>
    <w:rsid w:val="0094270D"/>
    <w:rsid w:val="0094386C"/>
    <w:rsid w:val="00951332"/>
    <w:rsid w:val="00955A66"/>
    <w:rsid w:val="00955DA4"/>
    <w:rsid w:val="0096139A"/>
    <w:rsid w:val="00971506"/>
    <w:rsid w:val="00971BDD"/>
    <w:rsid w:val="009729DC"/>
    <w:rsid w:val="0097470D"/>
    <w:rsid w:val="0097770B"/>
    <w:rsid w:val="0098185D"/>
    <w:rsid w:val="00983A08"/>
    <w:rsid w:val="0098545E"/>
    <w:rsid w:val="009878E9"/>
    <w:rsid w:val="00994E16"/>
    <w:rsid w:val="009968A3"/>
    <w:rsid w:val="009A09B1"/>
    <w:rsid w:val="009A6A32"/>
    <w:rsid w:val="009B1064"/>
    <w:rsid w:val="009B149C"/>
    <w:rsid w:val="009B3E43"/>
    <w:rsid w:val="009B4C26"/>
    <w:rsid w:val="009B4C2A"/>
    <w:rsid w:val="009B4E2D"/>
    <w:rsid w:val="009B541C"/>
    <w:rsid w:val="009B7505"/>
    <w:rsid w:val="009D355C"/>
    <w:rsid w:val="009E2ADF"/>
    <w:rsid w:val="009E4FCD"/>
    <w:rsid w:val="009E784F"/>
    <w:rsid w:val="009E79DF"/>
    <w:rsid w:val="009F1200"/>
    <w:rsid w:val="009F2BDB"/>
    <w:rsid w:val="009F768E"/>
    <w:rsid w:val="00A002C8"/>
    <w:rsid w:val="00A0097C"/>
    <w:rsid w:val="00A12C73"/>
    <w:rsid w:val="00A22EBB"/>
    <w:rsid w:val="00A26C9D"/>
    <w:rsid w:val="00A27044"/>
    <w:rsid w:val="00A319D7"/>
    <w:rsid w:val="00A3346A"/>
    <w:rsid w:val="00A34F27"/>
    <w:rsid w:val="00A43CA7"/>
    <w:rsid w:val="00A44B31"/>
    <w:rsid w:val="00A47F05"/>
    <w:rsid w:val="00A508D5"/>
    <w:rsid w:val="00A52DA2"/>
    <w:rsid w:val="00A541D9"/>
    <w:rsid w:val="00A60483"/>
    <w:rsid w:val="00A63AF6"/>
    <w:rsid w:val="00A679D3"/>
    <w:rsid w:val="00A728BC"/>
    <w:rsid w:val="00A74889"/>
    <w:rsid w:val="00A74D6D"/>
    <w:rsid w:val="00A77DC9"/>
    <w:rsid w:val="00A80B49"/>
    <w:rsid w:val="00A83E94"/>
    <w:rsid w:val="00A96125"/>
    <w:rsid w:val="00A9747B"/>
    <w:rsid w:val="00A97A39"/>
    <w:rsid w:val="00AA017E"/>
    <w:rsid w:val="00AB3D3C"/>
    <w:rsid w:val="00AB4D4C"/>
    <w:rsid w:val="00AB64FF"/>
    <w:rsid w:val="00AC1CA6"/>
    <w:rsid w:val="00AC2D70"/>
    <w:rsid w:val="00AC7796"/>
    <w:rsid w:val="00AD60A3"/>
    <w:rsid w:val="00AE2C59"/>
    <w:rsid w:val="00AE3321"/>
    <w:rsid w:val="00AE37D3"/>
    <w:rsid w:val="00AE4CCF"/>
    <w:rsid w:val="00B05A88"/>
    <w:rsid w:val="00B10B7A"/>
    <w:rsid w:val="00B16F35"/>
    <w:rsid w:val="00B22241"/>
    <w:rsid w:val="00B3315E"/>
    <w:rsid w:val="00B43ED0"/>
    <w:rsid w:val="00B53694"/>
    <w:rsid w:val="00B5659B"/>
    <w:rsid w:val="00B56860"/>
    <w:rsid w:val="00B57E80"/>
    <w:rsid w:val="00B6094D"/>
    <w:rsid w:val="00B723F9"/>
    <w:rsid w:val="00B8579F"/>
    <w:rsid w:val="00B86A96"/>
    <w:rsid w:val="00B90A26"/>
    <w:rsid w:val="00B926F6"/>
    <w:rsid w:val="00BB60F5"/>
    <w:rsid w:val="00BC2942"/>
    <w:rsid w:val="00BD07CA"/>
    <w:rsid w:val="00BD4131"/>
    <w:rsid w:val="00BD4C3A"/>
    <w:rsid w:val="00BE0C0B"/>
    <w:rsid w:val="00BE4BC6"/>
    <w:rsid w:val="00BE5258"/>
    <w:rsid w:val="00BF0A48"/>
    <w:rsid w:val="00BF654E"/>
    <w:rsid w:val="00C01CE2"/>
    <w:rsid w:val="00C0216F"/>
    <w:rsid w:val="00C02810"/>
    <w:rsid w:val="00C03285"/>
    <w:rsid w:val="00C10D3C"/>
    <w:rsid w:val="00C1106A"/>
    <w:rsid w:val="00C14E6F"/>
    <w:rsid w:val="00C154E1"/>
    <w:rsid w:val="00C23801"/>
    <w:rsid w:val="00C25D56"/>
    <w:rsid w:val="00C27669"/>
    <w:rsid w:val="00C338E5"/>
    <w:rsid w:val="00C3498E"/>
    <w:rsid w:val="00C37DC4"/>
    <w:rsid w:val="00C46755"/>
    <w:rsid w:val="00C47CAE"/>
    <w:rsid w:val="00C5128E"/>
    <w:rsid w:val="00C52B9F"/>
    <w:rsid w:val="00C54E7F"/>
    <w:rsid w:val="00C5559D"/>
    <w:rsid w:val="00C673D8"/>
    <w:rsid w:val="00C71C6A"/>
    <w:rsid w:val="00C81D8C"/>
    <w:rsid w:val="00C82E42"/>
    <w:rsid w:val="00C87E2C"/>
    <w:rsid w:val="00C90B3B"/>
    <w:rsid w:val="00C93A67"/>
    <w:rsid w:val="00C9788C"/>
    <w:rsid w:val="00CA0F58"/>
    <w:rsid w:val="00CB2573"/>
    <w:rsid w:val="00CB5D54"/>
    <w:rsid w:val="00CB6715"/>
    <w:rsid w:val="00CB76F3"/>
    <w:rsid w:val="00CC09F1"/>
    <w:rsid w:val="00CC7273"/>
    <w:rsid w:val="00CC7986"/>
    <w:rsid w:val="00CD3308"/>
    <w:rsid w:val="00CD5AC9"/>
    <w:rsid w:val="00CD75C5"/>
    <w:rsid w:val="00CE655B"/>
    <w:rsid w:val="00CF222F"/>
    <w:rsid w:val="00CF2B28"/>
    <w:rsid w:val="00CF2CB4"/>
    <w:rsid w:val="00CF65BC"/>
    <w:rsid w:val="00CF721C"/>
    <w:rsid w:val="00D01425"/>
    <w:rsid w:val="00D01FF1"/>
    <w:rsid w:val="00D07F97"/>
    <w:rsid w:val="00D114CF"/>
    <w:rsid w:val="00D13A0F"/>
    <w:rsid w:val="00D14AF0"/>
    <w:rsid w:val="00D17436"/>
    <w:rsid w:val="00D206DB"/>
    <w:rsid w:val="00D20E62"/>
    <w:rsid w:val="00D24D51"/>
    <w:rsid w:val="00D3020E"/>
    <w:rsid w:val="00D34E09"/>
    <w:rsid w:val="00D40973"/>
    <w:rsid w:val="00D46115"/>
    <w:rsid w:val="00D54A82"/>
    <w:rsid w:val="00D57FB5"/>
    <w:rsid w:val="00D620C5"/>
    <w:rsid w:val="00D62333"/>
    <w:rsid w:val="00D64C85"/>
    <w:rsid w:val="00D65B4C"/>
    <w:rsid w:val="00D71E7D"/>
    <w:rsid w:val="00D74DDC"/>
    <w:rsid w:val="00D756F0"/>
    <w:rsid w:val="00D83479"/>
    <w:rsid w:val="00D856AC"/>
    <w:rsid w:val="00D87B6A"/>
    <w:rsid w:val="00D91C0B"/>
    <w:rsid w:val="00D9373B"/>
    <w:rsid w:val="00D93CEE"/>
    <w:rsid w:val="00D93F9E"/>
    <w:rsid w:val="00D97FCA"/>
    <w:rsid w:val="00DA1AA8"/>
    <w:rsid w:val="00DA75EB"/>
    <w:rsid w:val="00DB3165"/>
    <w:rsid w:val="00DB3446"/>
    <w:rsid w:val="00DB4F4E"/>
    <w:rsid w:val="00DB61DE"/>
    <w:rsid w:val="00DC416F"/>
    <w:rsid w:val="00DD1350"/>
    <w:rsid w:val="00DE5713"/>
    <w:rsid w:val="00DF02F5"/>
    <w:rsid w:val="00DF15B5"/>
    <w:rsid w:val="00DF4F6D"/>
    <w:rsid w:val="00E0023D"/>
    <w:rsid w:val="00E113EC"/>
    <w:rsid w:val="00E2520D"/>
    <w:rsid w:val="00E27C44"/>
    <w:rsid w:val="00E30555"/>
    <w:rsid w:val="00E471EB"/>
    <w:rsid w:val="00E54097"/>
    <w:rsid w:val="00E56C34"/>
    <w:rsid w:val="00E61105"/>
    <w:rsid w:val="00E61C6D"/>
    <w:rsid w:val="00E72ABB"/>
    <w:rsid w:val="00E74F3F"/>
    <w:rsid w:val="00E7594F"/>
    <w:rsid w:val="00E75DE1"/>
    <w:rsid w:val="00E81AA1"/>
    <w:rsid w:val="00E820F0"/>
    <w:rsid w:val="00E85687"/>
    <w:rsid w:val="00E91E9C"/>
    <w:rsid w:val="00EA1E37"/>
    <w:rsid w:val="00EA30B8"/>
    <w:rsid w:val="00EA776F"/>
    <w:rsid w:val="00EB0046"/>
    <w:rsid w:val="00EB06A5"/>
    <w:rsid w:val="00EB30F2"/>
    <w:rsid w:val="00EC1B8F"/>
    <w:rsid w:val="00EC2D5B"/>
    <w:rsid w:val="00EC4D54"/>
    <w:rsid w:val="00EC5C8A"/>
    <w:rsid w:val="00EC7E5E"/>
    <w:rsid w:val="00ED0DB6"/>
    <w:rsid w:val="00ED5B97"/>
    <w:rsid w:val="00EE208C"/>
    <w:rsid w:val="00EE507D"/>
    <w:rsid w:val="00EF03E3"/>
    <w:rsid w:val="00EF341E"/>
    <w:rsid w:val="00EF3523"/>
    <w:rsid w:val="00EF4C2B"/>
    <w:rsid w:val="00EF5BCC"/>
    <w:rsid w:val="00F01A76"/>
    <w:rsid w:val="00F07248"/>
    <w:rsid w:val="00F1745F"/>
    <w:rsid w:val="00F254F7"/>
    <w:rsid w:val="00F255C5"/>
    <w:rsid w:val="00F374D8"/>
    <w:rsid w:val="00F403A2"/>
    <w:rsid w:val="00F410E2"/>
    <w:rsid w:val="00F42111"/>
    <w:rsid w:val="00F5423D"/>
    <w:rsid w:val="00F56DF7"/>
    <w:rsid w:val="00F61926"/>
    <w:rsid w:val="00F643D6"/>
    <w:rsid w:val="00F655D8"/>
    <w:rsid w:val="00F679D5"/>
    <w:rsid w:val="00F711AB"/>
    <w:rsid w:val="00F72AE1"/>
    <w:rsid w:val="00F75A5E"/>
    <w:rsid w:val="00F77030"/>
    <w:rsid w:val="00F822EA"/>
    <w:rsid w:val="00F83682"/>
    <w:rsid w:val="00F84165"/>
    <w:rsid w:val="00F872DB"/>
    <w:rsid w:val="00FA212F"/>
    <w:rsid w:val="00FA2763"/>
    <w:rsid w:val="00FA542A"/>
    <w:rsid w:val="00FB0D67"/>
    <w:rsid w:val="00FB31CF"/>
    <w:rsid w:val="00FB61DA"/>
    <w:rsid w:val="00FC6117"/>
    <w:rsid w:val="00FC7746"/>
    <w:rsid w:val="00FC78C0"/>
    <w:rsid w:val="00FD4A38"/>
    <w:rsid w:val="00FD6ECA"/>
    <w:rsid w:val="00FE172A"/>
    <w:rsid w:val="00FE3655"/>
    <w:rsid w:val="00FE3F0E"/>
    <w:rsid w:val="00FF1D9C"/>
    <w:rsid w:val="00FF22E6"/>
    <w:rsid w:val="00FF780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21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2211</Words>
  <Characters>12163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rcampusano</cp:lastModifiedBy>
  <cp:revision>9</cp:revision>
  <cp:lastPrinted>2012-05-10T13:20:00Z</cp:lastPrinted>
  <dcterms:created xsi:type="dcterms:W3CDTF">2012-06-07T22:53:00Z</dcterms:created>
  <dcterms:modified xsi:type="dcterms:W3CDTF">2012-06-08T18:37:00Z</dcterms:modified>
</cp:coreProperties>
</file>